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BF16" w14:textId="77777777" w:rsidR="005C56A9" w:rsidRPr="00EA1B4B" w:rsidRDefault="005C56A9" w:rsidP="0096130C">
      <w:pPr>
        <w:pStyle w:val="Default"/>
        <w:spacing w:after="120"/>
        <w:jc w:val="center"/>
        <w:rPr>
          <w:rFonts w:ascii="Calibri" w:hAnsi="Calibri"/>
          <w:b/>
          <w:bCs/>
          <w:sz w:val="28"/>
          <w:szCs w:val="28"/>
        </w:rPr>
      </w:pPr>
      <w:r w:rsidRPr="00EA1B4B"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53A813DF" wp14:editId="720F4300">
            <wp:extent cx="2362985" cy="725436"/>
            <wp:effectExtent l="0" t="0" r="0" b="0"/>
            <wp:docPr id="2" name="Picture 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85" cy="7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4D83" w14:textId="77777777" w:rsidR="005C56A9" w:rsidRPr="00EA1B4B" w:rsidRDefault="005C56A9" w:rsidP="00EA1B4B">
      <w:pPr>
        <w:pStyle w:val="Default"/>
        <w:pBdr>
          <w:bottom w:val="single" w:sz="4" w:space="1" w:color="auto"/>
        </w:pBdr>
        <w:spacing w:after="120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EA1B4B">
        <w:rPr>
          <w:rFonts w:asciiTheme="majorHAnsi" w:hAnsiTheme="majorHAnsi" w:cstheme="majorHAnsi"/>
          <w:b/>
          <w:bCs/>
          <w:color w:val="FF0000"/>
          <w:sz w:val="36"/>
          <w:szCs w:val="36"/>
        </w:rPr>
        <w:t>DRAFT MINUTES</w:t>
      </w:r>
    </w:p>
    <w:p w14:paraId="0A399F2C" w14:textId="5EED8587" w:rsidR="005C56A9" w:rsidRPr="00EA1B4B" w:rsidRDefault="005C56A9" w:rsidP="0096130C">
      <w:pPr>
        <w:pStyle w:val="Default"/>
        <w:spacing w:after="120"/>
        <w:rPr>
          <w:rFonts w:ascii="Calibri" w:hAnsi="Calibri"/>
          <w:b/>
          <w:bCs/>
          <w:sz w:val="28"/>
          <w:szCs w:val="28"/>
        </w:rPr>
      </w:pPr>
      <w:r w:rsidRPr="00EA1B4B">
        <w:rPr>
          <w:rFonts w:ascii="Calibri" w:hAnsi="Calibri"/>
          <w:b/>
          <w:bCs/>
          <w:sz w:val="28"/>
          <w:szCs w:val="28"/>
        </w:rPr>
        <w:t>Nelson Tasman Cycle Trails Trust</w:t>
      </w:r>
      <w:r w:rsidR="00460BB3">
        <w:rPr>
          <w:rFonts w:ascii="Calibri" w:hAnsi="Calibri"/>
          <w:b/>
          <w:bCs/>
          <w:sz w:val="28"/>
          <w:szCs w:val="28"/>
        </w:rPr>
        <w:t xml:space="preserve"> </w:t>
      </w:r>
      <w:r w:rsidRPr="00EA1B4B">
        <w:rPr>
          <w:rFonts w:ascii="Calibri" w:hAnsi="Calibri"/>
          <w:b/>
          <w:bCs/>
          <w:sz w:val="28"/>
          <w:szCs w:val="28"/>
        </w:rPr>
        <w:t>Annual General Meeting</w:t>
      </w:r>
    </w:p>
    <w:p w14:paraId="014B11E3" w14:textId="373699BF" w:rsidR="005C56A9" w:rsidRPr="00EA1B4B" w:rsidRDefault="005C56A9" w:rsidP="00460BB3">
      <w:pPr>
        <w:pStyle w:val="Default"/>
        <w:tabs>
          <w:tab w:val="left" w:pos="851"/>
        </w:tabs>
        <w:spacing w:after="120"/>
        <w:rPr>
          <w:rFonts w:ascii="Calibri" w:hAnsi="Calibri"/>
        </w:rPr>
      </w:pPr>
      <w:r w:rsidRPr="00D21B9F">
        <w:rPr>
          <w:rFonts w:ascii="Calibri" w:hAnsi="Calibri"/>
          <w:b/>
          <w:bCs/>
        </w:rPr>
        <w:t xml:space="preserve">Date: </w:t>
      </w:r>
      <w:r w:rsidR="00460BB3" w:rsidRPr="00D21B9F">
        <w:rPr>
          <w:rFonts w:ascii="Calibri" w:hAnsi="Calibri"/>
          <w:b/>
          <w:bCs/>
        </w:rPr>
        <w:tab/>
      </w:r>
      <w:r w:rsidRPr="00D21B9F">
        <w:rPr>
          <w:rFonts w:ascii="Calibri" w:hAnsi="Calibri"/>
          <w:b/>
          <w:bCs/>
        </w:rPr>
        <w:t>1</w:t>
      </w:r>
      <w:r w:rsidR="006C45AD" w:rsidRPr="00D21B9F">
        <w:rPr>
          <w:rFonts w:ascii="Calibri" w:hAnsi="Calibri"/>
          <w:b/>
          <w:bCs/>
        </w:rPr>
        <w:t>4</w:t>
      </w:r>
      <w:r w:rsidRPr="00D21B9F">
        <w:rPr>
          <w:rFonts w:ascii="Calibri" w:hAnsi="Calibri"/>
          <w:b/>
          <w:bCs/>
        </w:rPr>
        <w:t xml:space="preserve"> October 202</w:t>
      </w:r>
      <w:r w:rsidR="006C45AD" w:rsidRPr="00D21B9F">
        <w:rPr>
          <w:rFonts w:ascii="Calibri" w:hAnsi="Calibri"/>
          <w:b/>
          <w:bCs/>
        </w:rPr>
        <w:t>4</w:t>
      </w:r>
      <w:r w:rsidR="00AD5A37" w:rsidRPr="00D21B9F">
        <w:rPr>
          <w:rFonts w:ascii="Calibri" w:hAnsi="Calibri"/>
          <w:b/>
          <w:bCs/>
        </w:rPr>
        <w:t xml:space="preserve"> at 12.</w:t>
      </w:r>
      <w:r w:rsidR="00435751" w:rsidRPr="00D21B9F">
        <w:rPr>
          <w:rFonts w:ascii="Calibri" w:hAnsi="Calibri"/>
          <w:b/>
          <w:bCs/>
        </w:rPr>
        <w:t>2</w:t>
      </w:r>
      <w:r w:rsidR="00C7092E" w:rsidRPr="00D21B9F">
        <w:rPr>
          <w:rFonts w:ascii="Calibri" w:hAnsi="Calibri"/>
          <w:b/>
          <w:bCs/>
        </w:rPr>
        <w:t>5pm</w:t>
      </w:r>
    </w:p>
    <w:p w14:paraId="37F9E996" w14:textId="1EA766ED" w:rsidR="005C56A9" w:rsidRPr="00EA1B4B" w:rsidRDefault="005C56A9" w:rsidP="00460BB3">
      <w:pPr>
        <w:tabs>
          <w:tab w:val="left" w:pos="851"/>
        </w:tabs>
        <w:spacing w:after="120" w:line="240" w:lineRule="auto"/>
        <w:rPr>
          <w:rFonts w:eastAsia="Times New Roman" w:cstheme="minorHAnsi"/>
          <w:b/>
          <w:color w:val="1D2129"/>
          <w:sz w:val="24"/>
          <w:szCs w:val="24"/>
        </w:rPr>
      </w:pPr>
      <w:r w:rsidRPr="00EA1B4B">
        <w:rPr>
          <w:rFonts w:ascii="Calibri" w:hAnsi="Calibri"/>
          <w:b/>
          <w:bCs/>
          <w:sz w:val="24"/>
          <w:szCs w:val="24"/>
        </w:rPr>
        <w:t xml:space="preserve">Venue: </w:t>
      </w:r>
      <w:r w:rsidR="00460BB3">
        <w:rPr>
          <w:rFonts w:ascii="Calibri" w:hAnsi="Calibri"/>
          <w:b/>
          <w:bCs/>
          <w:sz w:val="24"/>
          <w:szCs w:val="24"/>
        </w:rPr>
        <w:tab/>
      </w:r>
      <w:r w:rsidR="006C45AD">
        <w:rPr>
          <w:rFonts w:ascii="Calibri" w:hAnsi="Calibri"/>
          <w:b/>
          <w:bCs/>
          <w:sz w:val="24"/>
          <w:szCs w:val="24"/>
        </w:rPr>
        <w:t xml:space="preserve">Lone Star Farms </w:t>
      </w:r>
      <w:r w:rsidRPr="00EA1B4B">
        <w:rPr>
          <w:rFonts w:eastAsia="Times New Roman" w:cstheme="minorHAnsi"/>
          <w:b/>
          <w:color w:val="1D2129"/>
          <w:sz w:val="24"/>
          <w:szCs w:val="24"/>
        </w:rPr>
        <w:t xml:space="preserve">Board Room, </w:t>
      </w:r>
      <w:r w:rsidR="006C45AD">
        <w:rPr>
          <w:rFonts w:eastAsia="Times New Roman" w:cstheme="minorHAnsi"/>
          <w:b/>
          <w:color w:val="1D2129"/>
          <w:sz w:val="24"/>
          <w:szCs w:val="24"/>
        </w:rPr>
        <w:t>Trafalgar Street</w:t>
      </w:r>
      <w:r w:rsidRPr="00EA1B4B">
        <w:rPr>
          <w:rFonts w:eastAsia="Times New Roman" w:cstheme="minorHAnsi"/>
          <w:b/>
          <w:color w:val="1D2129"/>
          <w:sz w:val="24"/>
          <w:szCs w:val="24"/>
        </w:rPr>
        <w:t>, Nelson 701</w:t>
      </w:r>
      <w:r w:rsidR="006C45AD">
        <w:rPr>
          <w:rFonts w:eastAsia="Times New Roman" w:cstheme="minorHAnsi"/>
          <w:b/>
          <w:color w:val="1D2129"/>
          <w:sz w:val="24"/>
          <w:szCs w:val="24"/>
        </w:rPr>
        <w:t>0</w:t>
      </w:r>
      <w:r w:rsidRPr="00EA1B4B">
        <w:rPr>
          <w:rFonts w:eastAsia="Times New Roman" w:cstheme="minorHAnsi"/>
          <w:b/>
          <w:color w:val="1D2129"/>
          <w:sz w:val="24"/>
          <w:szCs w:val="24"/>
        </w:rPr>
        <w:t>.</w:t>
      </w:r>
    </w:p>
    <w:p w14:paraId="38A2F59D" w14:textId="77777777" w:rsidR="00E37FB2" w:rsidRPr="004553CB" w:rsidRDefault="00E37FB2" w:rsidP="0096130C">
      <w:pPr>
        <w:pStyle w:val="Default"/>
        <w:spacing w:after="120"/>
        <w:rPr>
          <w:rFonts w:ascii="Calibri" w:hAnsi="Calibri"/>
          <w:b/>
          <w:sz w:val="22"/>
          <w:szCs w:val="22"/>
        </w:rPr>
      </w:pPr>
    </w:p>
    <w:p w14:paraId="75C13517" w14:textId="35B9EC17" w:rsidR="005C56A9" w:rsidRPr="004553CB" w:rsidRDefault="005C56A9" w:rsidP="0096130C">
      <w:pPr>
        <w:pStyle w:val="Default"/>
        <w:spacing w:after="120"/>
        <w:rPr>
          <w:rFonts w:ascii="Calibri" w:hAnsi="Calibri"/>
          <w:sz w:val="22"/>
          <w:szCs w:val="22"/>
        </w:rPr>
      </w:pPr>
      <w:r w:rsidRPr="004553CB">
        <w:rPr>
          <w:rFonts w:ascii="Calibri" w:hAnsi="Calibri"/>
          <w:b/>
          <w:sz w:val="22"/>
          <w:szCs w:val="22"/>
        </w:rPr>
        <w:t>1.</w:t>
      </w:r>
      <w:r w:rsidRPr="004553CB">
        <w:rPr>
          <w:rFonts w:ascii="Calibri" w:hAnsi="Calibri"/>
          <w:b/>
          <w:sz w:val="22"/>
          <w:szCs w:val="22"/>
        </w:rPr>
        <w:tab/>
        <w:t xml:space="preserve">Welcome </w:t>
      </w:r>
    </w:p>
    <w:p w14:paraId="101EA09B" w14:textId="0BA34445" w:rsidR="005C56A9" w:rsidRPr="004553CB" w:rsidRDefault="005C56A9" w:rsidP="0096130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4553CB">
        <w:rPr>
          <w:rFonts w:ascii="Calibri" w:hAnsi="Calibri"/>
          <w:sz w:val="22"/>
          <w:szCs w:val="22"/>
        </w:rPr>
        <w:tab/>
      </w:r>
      <w:r w:rsidRPr="004553CB">
        <w:rPr>
          <w:rFonts w:asciiTheme="minorHAnsi" w:hAnsiTheme="minorHAnsi" w:cstheme="minorHAnsi"/>
          <w:sz w:val="22"/>
          <w:szCs w:val="22"/>
        </w:rPr>
        <w:t>The Chair welcomed everyone to the 202</w:t>
      </w:r>
      <w:r w:rsidR="006C45AD" w:rsidRPr="004553CB">
        <w:rPr>
          <w:rFonts w:asciiTheme="minorHAnsi" w:hAnsiTheme="minorHAnsi" w:cstheme="minorHAnsi"/>
          <w:sz w:val="22"/>
          <w:szCs w:val="22"/>
        </w:rPr>
        <w:t>4</w:t>
      </w:r>
      <w:r w:rsidRPr="004553CB">
        <w:rPr>
          <w:rFonts w:asciiTheme="minorHAnsi" w:hAnsiTheme="minorHAnsi" w:cstheme="minorHAnsi"/>
          <w:sz w:val="22"/>
          <w:szCs w:val="22"/>
        </w:rPr>
        <w:t xml:space="preserve"> AGM.</w:t>
      </w:r>
    </w:p>
    <w:p w14:paraId="69DBE541" w14:textId="77777777" w:rsidR="005C56A9" w:rsidRPr="004553CB" w:rsidRDefault="005C56A9" w:rsidP="0096130C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553CB">
        <w:rPr>
          <w:rFonts w:asciiTheme="minorHAnsi" w:hAnsiTheme="minorHAnsi" w:cstheme="minorHAnsi"/>
          <w:b/>
          <w:sz w:val="22"/>
          <w:szCs w:val="22"/>
        </w:rPr>
        <w:t>2.</w:t>
      </w:r>
      <w:r w:rsidRPr="004553CB">
        <w:rPr>
          <w:rFonts w:asciiTheme="minorHAnsi" w:hAnsiTheme="minorHAnsi" w:cstheme="minorHAnsi"/>
          <w:b/>
          <w:sz w:val="22"/>
          <w:szCs w:val="22"/>
        </w:rPr>
        <w:tab/>
        <w:t xml:space="preserve">Present </w:t>
      </w:r>
    </w:p>
    <w:p w14:paraId="33F6ED51" w14:textId="2FA8A565" w:rsidR="005C56A9" w:rsidRPr="004553CB" w:rsidRDefault="005C56A9" w:rsidP="0096130C">
      <w:pPr>
        <w:pStyle w:val="Default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4553CB">
        <w:rPr>
          <w:rFonts w:asciiTheme="minorHAnsi" w:hAnsiTheme="minorHAnsi" w:cstheme="minorHAnsi"/>
          <w:sz w:val="22"/>
          <w:szCs w:val="22"/>
        </w:rPr>
        <w:t xml:space="preserve">Gillian Wratt (Chair), Lew Metcalfe (Trustee), </w:t>
      </w:r>
      <w:r w:rsidR="006E2B9B" w:rsidRPr="004553CB">
        <w:rPr>
          <w:rFonts w:asciiTheme="minorHAnsi" w:hAnsiTheme="minorHAnsi" w:cstheme="minorHAnsi"/>
          <w:sz w:val="22"/>
          <w:szCs w:val="22"/>
        </w:rPr>
        <w:t xml:space="preserve">Tim Wanklyn (Trustee), </w:t>
      </w:r>
      <w:r w:rsidR="006C45AD" w:rsidRPr="004553CB">
        <w:rPr>
          <w:rFonts w:asciiTheme="minorHAnsi" w:hAnsiTheme="minorHAnsi" w:cstheme="minorHAnsi"/>
          <w:sz w:val="22"/>
          <w:szCs w:val="22"/>
        </w:rPr>
        <w:t xml:space="preserve">Michelle Byczkow (Trustee), </w:t>
      </w:r>
      <w:r w:rsidRPr="004553CB">
        <w:rPr>
          <w:rFonts w:asciiTheme="minorHAnsi" w:hAnsiTheme="minorHAnsi" w:cstheme="minorHAnsi"/>
          <w:sz w:val="22"/>
          <w:szCs w:val="22"/>
        </w:rPr>
        <w:t>Nicky McBride (Wheelie Fantastic</w:t>
      </w:r>
      <w:r w:rsidR="006E2B9B" w:rsidRPr="004553CB">
        <w:rPr>
          <w:rFonts w:asciiTheme="minorHAnsi" w:hAnsiTheme="minorHAnsi" w:cstheme="minorHAnsi"/>
          <w:sz w:val="22"/>
          <w:szCs w:val="22"/>
        </w:rPr>
        <w:t xml:space="preserve"> and Trustee</w:t>
      </w:r>
      <w:r w:rsidRPr="004553CB">
        <w:rPr>
          <w:rFonts w:asciiTheme="minorHAnsi" w:hAnsiTheme="minorHAnsi" w:cstheme="minorHAnsi"/>
          <w:sz w:val="22"/>
          <w:szCs w:val="22"/>
        </w:rPr>
        <w:t>),</w:t>
      </w:r>
      <w:r w:rsidR="006C45AD" w:rsidRPr="004553CB">
        <w:rPr>
          <w:rFonts w:asciiTheme="minorHAnsi" w:hAnsiTheme="minorHAnsi" w:cstheme="minorHAnsi"/>
          <w:sz w:val="22"/>
          <w:szCs w:val="22"/>
        </w:rPr>
        <w:t xml:space="preserve"> Gisela Purcell </w:t>
      </w:r>
      <w:r w:rsidR="00E37FB2" w:rsidRPr="004553CB">
        <w:rPr>
          <w:rFonts w:asciiTheme="minorHAnsi" w:hAnsiTheme="minorHAnsi" w:cstheme="minorHAnsi"/>
          <w:sz w:val="22"/>
          <w:szCs w:val="22"/>
        </w:rPr>
        <w:t xml:space="preserve">(Trustee), Elizabeth Bean (Administrator), </w:t>
      </w:r>
      <w:r w:rsidR="006C45AD" w:rsidRPr="004553CB">
        <w:rPr>
          <w:rFonts w:asciiTheme="minorHAnsi" w:hAnsiTheme="minorHAnsi" w:cstheme="minorHAnsi"/>
          <w:sz w:val="22"/>
          <w:szCs w:val="22"/>
        </w:rPr>
        <w:t xml:space="preserve">Belinda Crisp (Trail </w:t>
      </w:r>
      <w:r w:rsidR="001531C1">
        <w:rPr>
          <w:rFonts w:asciiTheme="minorHAnsi" w:hAnsiTheme="minorHAnsi" w:cstheme="minorHAnsi"/>
          <w:sz w:val="22"/>
          <w:szCs w:val="22"/>
        </w:rPr>
        <w:t>M</w:t>
      </w:r>
      <w:r w:rsidR="006C45AD" w:rsidRPr="004553CB">
        <w:rPr>
          <w:rFonts w:asciiTheme="minorHAnsi" w:hAnsiTheme="minorHAnsi" w:cstheme="minorHAnsi"/>
          <w:sz w:val="22"/>
          <w:szCs w:val="22"/>
        </w:rPr>
        <w:t>anager)</w:t>
      </w:r>
    </w:p>
    <w:p w14:paraId="262242E6" w14:textId="49AE607D" w:rsidR="005C56A9" w:rsidRPr="004553CB" w:rsidRDefault="005C56A9" w:rsidP="0096130C">
      <w:pPr>
        <w:pStyle w:val="Default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4553CB">
        <w:rPr>
          <w:rFonts w:asciiTheme="minorHAnsi" w:hAnsiTheme="minorHAnsi" w:cstheme="minorHAnsi"/>
          <w:sz w:val="22"/>
          <w:szCs w:val="22"/>
        </w:rPr>
        <w:t xml:space="preserve">Apologies: </w:t>
      </w:r>
      <w:r w:rsidR="006C45AD" w:rsidRPr="004553CB">
        <w:rPr>
          <w:rFonts w:asciiTheme="minorHAnsi" w:hAnsiTheme="minorHAnsi" w:cstheme="minorHAnsi"/>
          <w:sz w:val="22"/>
          <w:szCs w:val="22"/>
        </w:rPr>
        <w:t xml:space="preserve">Bill Gilbertson (Trustee), Tim Kelly </w:t>
      </w:r>
      <w:r w:rsidR="00B00E16" w:rsidRPr="004553CB">
        <w:rPr>
          <w:rFonts w:asciiTheme="minorHAnsi" w:hAnsiTheme="minorHAnsi" w:cstheme="minorHAnsi"/>
          <w:sz w:val="22"/>
          <w:szCs w:val="22"/>
        </w:rPr>
        <w:t xml:space="preserve">(Trustee), </w:t>
      </w:r>
      <w:r w:rsidR="00A66CAE" w:rsidRPr="004553CB">
        <w:rPr>
          <w:rFonts w:asciiTheme="minorHAnsi" w:hAnsiTheme="minorHAnsi" w:cstheme="minorHAnsi"/>
          <w:sz w:val="22"/>
          <w:szCs w:val="22"/>
        </w:rPr>
        <w:t xml:space="preserve">Peter Chisholm </w:t>
      </w:r>
      <w:r w:rsidR="00B00E16" w:rsidRPr="004553CB">
        <w:rPr>
          <w:rFonts w:asciiTheme="minorHAnsi" w:hAnsiTheme="minorHAnsi" w:cstheme="minorHAnsi"/>
          <w:sz w:val="22"/>
          <w:szCs w:val="22"/>
        </w:rPr>
        <w:t>(T</w:t>
      </w:r>
      <w:r w:rsidR="00A66CAE" w:rsidRPr="004553CB">
        <w:rPr>
          <w:rFonts w:asciiTheme="minorHAnsi" w:hAnsiTheme="minorHAnsi" w:cstheme="minorHAnsi"/>
          <w:sz w:val="22"/>
          <w:szCs w:val="22"/>
        </w:rPr>
        <w:t>rustee</w:t>
      </w:r>
      <w:r w:rsidR="00B00E16" w:rsidRPr="004553CB">
        <w:rPr>
          <w:rFonts w:asciiTheme="minorHAnsi" w:hAnsiTheme="minorHAnsi" w:cstheme="minorHAnsi"/>
          <w:sz w:val="22"/>
          <w:szCs w:val="22"/>
        </w:rPr>
        <w:t>).</w:t>
      </w:r>
    </w:p>
    <w:p w14:paraId="16751629" w14:textId="4D78BC2C" w:rsidR="005C56A9" w:rsidRPr="004553CB" w:rsidRDefault="005C56A9" w:rsidP="0096130C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553CB">
        <w:rPr>
          <w:rFonts w:asciiTheme="minorHAnsi" w:hAnsiTheme="minorHAnsi" w:cstheme="minorHAnsi"/>
          <w:b/>
          <w:sz w:val="22"/>
          <w:szCs w:val="22"/>
        </w:rPr>
        <w:t>3.</w:t>
      </w:r>
      <w:r w:rsidRPr="004553CB">
        <w:rPr>
          <w:rFonts w:asciiTheme="minorHAnsi" w:hAnsiTheme="minorHAnsi" w:cstheme="minorHAnsi"/>
          <w:b/>
          <w:sz w:val="22"/>
          <w:szCs w:val="22"/>
        </w:rPr>
        <w:tab/>
        <w:t xml:space="preserve">Minutes of AGM </w:t>
      </w:r>
      <w:r w:rsidR="00703EB3" w:rsidRPr="004553CB">
        <w:rPr>
          <w:rFonts w:asciiTheme="minorHAnsi" w:hAnsiTheme="minorHAnsi" w:cstheme="minorHAnsi"/>
          <w:b/>
          <w:sz w:val="22"/>
          <w:szCs w:val="22"/>
        </w:rPr>
        <w:t>1</w:t>
      </w:r>
      <w:r w:rsidR="00A66CAE" w:rsidRPr="004553CB">
        <w:rPr>
          <w:rFonts w:asciiTheme="minorHAnsi" w:hAnsiTheme="minorHAnsi" w:cstheme="minorHAnsi"/>
          <w:b/>
          <w:sz w:val="22"/>
          <w:szCs w:val="22"/>
        </w:rPr>
        <w:t>6</w:t>
      </w:r>
      <w:r w:rsidRPr="004553CB">
        <w:rPr>
          <w:rFonts w:asciiTheme="minorHAnsi" w:hAnsiTheme="minorHAnsi" w:cstheme="minorHAnsi"/>
          <w:b/>
          <w:sz w:val="22"/>
          <w:szCs w:val="22"/>
        </w:rPr>
        <w:t xml:space="preserve"> October 202</w:t>
      </w:r>
      <w:r w:rsidR="00A66CAE" w:rsidRPr="004553CB">
        <w:rPr>
          <w:rFonts w:asciiTheme="minorHAnsi" w:hAnsiTheme="minorHAnsi" w:cstheme="minorHAnsi"/>
          <w:b/>
          <w:sz w:val="22"/>
          <w:szCs w:val="22"/>
        </w:rPr>
        <w:t>3</w:t>
      </w:r>
    </w:p>
    <w:p w14:paraId="24DFE9A1" w14:textId="33A3A0E6" w:rsidR="005C56A9" w:rsidRPr="004553CB" w:rsidRDefault="00F86385" w:rsidP="0096130C">
      <w:pPr>
        <w:pStyle w:val="Default"/>
        <w:spacing w:after="120"/>
        <w:ind w:left="709" w:firstLine="11"/>
        <w:rPr>
          <w:rFonts w:asciiTheme="minorHAnsi" w:hAnsiTheme="minorHAnsi" w:cstheme="minorHAnsi"/>
          <w:i/>
          <w:iCs/>
          <w:sz w:val="22"/>
          <w:szCs w:val="22"/>
        </w:rPr>
      </w:pPr>
      <w:r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NTCTT </w:t>
      </w:r>
      <w:r w:rsidR="006F2D30" w:rsidRPr="004553CB">
        <w:rPr>
          <w:rFonts w:asciiTheme="minorHAnsi" w:hAnsiTheme="minorHAnsi" w:cstheme="minorHAnsi"/>
          <w:i/>
          <w:iCs/>
          <w:sz w:val="22"/>
          <w:szCs w:val="22"/>
        </w:rPr>
        <w:t>Resolved</w:t>
      </w:r>
      <w:r w:rsidR="0096130C" w:rsidRPr="004553CB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6F2D30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That the m</w:t>
      </w:r>
      <w:r w:rsidR="005C56A9" w:rsidRPr="004553CB">
        <w:rPr>
          <w:rFonts w:asciiTheme="minorHAnsi" w:hAnsiTheme="minorHAnsi" w:cstheme="minorHAnsi"/>
          <w:i/>
          <w:iCs/>
          <w:sz w:val="22"/>
          <w:szCs w:val="22"/>
        </w:rPr>
        <w:t>inutes of the AGM of 1</w:t>
      </w:r>
      <w:r w:rsidR="00C57033" w:rsidRPr="004553CB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5C56A9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October 202</w:t>
      </w:r>
      <w:r w:rsidR="00C57033" w:rsidRPr="004553CB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5C56A9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F2D30" w:rsidRPr="004553CB">
        <w:rPr>
          <w:rFonts w:asciiTheme="minorHAnsi" w:hAnsiTheme="minorHAnsi" w:cstheme="minorHAnsi"/>
          <w:i/>
          <w:iCs/>
          <w:sz w:val="22"/>
          <w:szCs w:val="22"/>
        </w:rPr>
        <w:t>be</w:t>
      </w:r>
      <w:r w:rsidR="005C56A9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accepted</w:t>
      </w:r>
      <w:r w:rsidR="006F2D30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as a true and correct record</w:t>
      </w:r>
      <w:r w:rsidR="00EA1B4B"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 of the meeting</w:t>
      </w:r>
      <w:r w:rsidR="005C56A9" w:rsidRPr="004553C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52AC116" w14:textId="1A51676A" w:rsidR="005C56A9" w:rsidRPr="004553CB" w:rsidRDefault="005C56A9" w:rsidP="0096130C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553CB">
        <w:rPr>
          <w:rFonts w:asciiTheme="minorHAnsi" w:hAnsiTheme="minorHAnsi" w:cstheme="minorHAnsi"/>
          <w:b/>
          <w:sz w:val="22"/>
          <w:szCs w:val="22"/>
        </w:rPr>
        <w:t>4.</w:t>
      </w:r>
      <w:r w:rsidRPr="004553CB">
        <w:rPr>
          <w:rFonts w:asciiTheme="minorHAnsi" w:hAnsiTheme="minorHAnsi" w:cstheme="minorHAnsi"/>
          <w:b/>
          <w:sz w:val="22"/>
          <w:szCs w:val="22"/>
        </w:rPr>
        <w:tab/>
        <w:t xml:space="preserve">Matters </w:t>
      </w:r>
      <w:r w:rsidR="00FC65E2" w:rsidRPr="004553CB">
        <w:rPr>
          <w:rFonts w:asciiTheme="minorHAnsi" w:hAnsiTheme="minorHAnsi" w:cstheme="minorHAnsi"/>
          <w:b/>
          <w:sz w:val="22"/>
          <w:szCs w:val="22"/>
        </w:rPr>
        <w:t>A</w:t>
      </w:r>
      <w:r w:rsidRPr="004553CB">
        <w:rPr>
          <w:rFonts w:asciiTheme="minorHAnsi" w:hAnsiTheme="minorHAnsi" w:cstheme="minorHAnsi"/>
          <w:b/>
          <w:sz w:val="22"/>
          <w:szCs w:val="22"/>
        </w:rPr>
        <w:t xml:space="preserve">rising </w:t>
      </w:r>
    </w:p>
    <w:p w14:paraId="545A163C" w14:textId="3D82C07E" w:rsidR="00703EB3" w:rsidRPr="004553CB" w:rsidRDefault="00570034" w:rsidP="00560DD3">
      <w:pPr>
        <w:pStyle w:val="Default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4553CB">
        <w:rPr>
          <w:rFonts w:asciiTheme="minorHAnsi" w:hAnsiTheme="minorHAnsi" w:cstheme="minorHAnsi"/>
          <w:sz w:val="22"/>
          <w:szCs w:val="22"/>
        </w:rPr>
        <w:t xml:space="preserve">Matters that were raised are </w:t>
      </w:r>
      <w:r w:rsidR="008C7317" w:rsidRPr="004553CB">
        <w:rPr>
          <w:rFonts w:asciiTheme="minorHAnsi" w:hAnsiTheme="minorHAnsi" w:cstheme="minorHAnsi"/>
          <w:sz w:val="22"/>
          <w:szCs w:val="22"/>
        </w:rPr>
        <w:t xml:space="preserve">either complete or are currently </w:t>
      </w:r>
      <w:r w:rsidRPr="004553CB">
        <w:rPr>
          <w:rFonts w:asciiTheme="minorHAnsi" w:hAnsiTheme="minorHAnsi" w:cstheme="minorHAnsi"/>
          <w:sz w:val="22"/>
          <w:szCs w:val="22"/>
        </w:rPr>
        <w:t xml:space="preserve">being </w:t>
      </w:r>
      <w:r w:rsidR="008C7317" w:rsidRPr="004553CB">
        <w:rPr>
          <w:rFonts w:asciiTheme="minorHAnsi" w:hAnsiTheme="minorHAnsi" w:cstheme="minorHAnsi"/>
          <w:sz w:val="22"/>
          <w:szCs w:val="22"/>
        </w:rPr>
        <w:t>addressed</w:t>
      </w:r>
      <w:r w:rsidRPr="004553CB">
        <w:rPr>
          <w:rFonts w:asciiTheme="minorHAnsi" w:hAnsiTheme="minorHAnsi" w:cstheme="minorHAnsi"/>
          <w:sz w:val="22"/>
          <w:szCs w:val="22"/>
        </w:rPr>
        <w:t xml:space="preserve"> by the Trust</w:t>
      </w:r>
      <w:r w:rsidR="0096130C" w:rsidRPr="004553CB">
        <w:rPr>
          <w:rFonts w:asciiTheme="minorHAnsi" w:hAnsiTheme="minorHAnsi" w:cstheme="minorHAnsi"/>
          <w:sz w:val="22"/>
          <w:szCs w:val="22"/>
        </w:rPr>
        <w:t>.</w:t>
      </w:r>
    </w:p>
    <w:p w14:paraId="07860C3B" w14:textId="713BEF52" w:rsidR="00C57033" w:rsidRPr="004553CB" w:rsidRDefault="00C57033" w:rsidP="0096130C">
      <w:pPr>
        <w:pStyle w:val="Default"/>
        <w:spacing w:after="120"/>
        <w:rPr>
          <w:rFonts w:ascii="Calibri" w:hAnsi="Calibri"/>
          <w:b/>
          <w:sz w:val="22"/>
          <w:szCs w:val="22"/>
        </w:rPr>
      </w:pPr>
      <w:r w:rsidRPr="004553CB">
        <w:rPr>
          <w:rFonts w:ascii="Calibri" w:hAnsi="Calibri"/>
          <w:b/>
          <w:sz w:val="22"/>
          <w:szCs w:val="22"/>
        </w:rPr>
        <w:t>5</w:t>
      </w:r>
      <w:r w:rsidR="005C56A9" w:rsidRPr="004553CB">
        <w:rPr>
          <w:rFonts w:ascii="Calibri" w:hAnsi="Calibri"/>
          <w:b/>
          <w:sz w:val="22"/>
          <w:szCs w:val="22"/>
        </w:rPr>
        <w:t>.</w:t>
      </w:r>
      <w:r w:rsidR="005C56A9" w:rsidRPr="004553CB">
        <w:rPr>
          <w:rFonts w:ascii="Calibri" w:hAnsi="Calibri"/>
          <w:b/>
          <w:sz w:val="22"/>
          <w:szCs w:val="22"/>
        </w:rPr>
        <w:tab/>
      </w:r>
      <w:r w:rsidRPr="004553CB">
        <w:rPr>
          <w:rFonts w:ascii="Calibri" w:hAnsi="Calibri"/>
          <w:b/>
          <w:sz w:val="22"/>
          <w:szCs w:val="22"/>
        </w:rPr>
        <w:t xml:space="preserve">Trustee </w:t>
      </w:r>
      <w:r w:rsidR="0014292F" w:rsidRPr="004553CB">
        <w:rPr>
          <w:rFonts w:ascii="Calibri" w:hAnsi="Calibri"/>
          <w:b/>
          <w:sz w:val="22"/>
          <w:szCs w:val="22"/>
        </w:rPr>
        <w:t xml:space="preserve">Elections </w:t>
      </w:r>
      <w:r w:rsidRPr="004553CB">
        <w:rPr>
          <w:rFonts w:ascii="Calibri" w:hAnsi="Calibri"/>
          <w:b/>
          <w:sz w:val="22"/>
          <w:szCs w:val="22"/>
        </w:rPr>
        <w:t>Re-appointments</w:t>
      </w:r>
    </w:p>
    <w:p w14:paraId="56DCBD82" w14:textId="0EF04EFE" w:rsidR="00F86385" w:rsidRPr="004553CB" w:rsidRDefault="00B17E09" w:rsidP="00F86385">
      <w:pPr>
        <w:pStyle w:val="Default"/>
        <w:spacing w:after="120"/>
        <w:ind w:left="709"/>
        <w:rPr>
          <w:rFonts w:ascii="Calibri" w:hAnsi="Calibri"/>
          <w:bCs/>
          <w:sz w:val="22"/>
          <w:szCs w:val="22"/>
        </w:rPr>
      </w:pPr>
      <w:r w:rsidRPr="004553CB">
        <w:rPr>
          <w:rFonts w:ascii="Calibri" w:hAnsi="Calibri"/>
          <w:bCs/>
          <w:sz w:val="22"/>
          <w:szCs w:val="22"/>
        </w:rPr>
        <w:t xml:space="preserve">The Trust Deed has provision for new Trustees to be brought in during the year and </w:t>
      </w:r>
      <w:r w:rsidR="00DB0936">
        <w:rPr>
          <w:rFonts w:ascii="Calibri" w:hAnsi="Calibri"/>
          <w:bCs/>
          <w:sz w:val="22"/>
          <w:szCs w:val="22"/>
        </w:rPr>
        <w:t xml:space="preserve">for these </w:t>
      </w:r>
      <w:r w:rsidR="001531C1">
        <w:rPr>
          <w:rFonts w:ascii="Calibri" w:hAnsi="Calibri"/>
          <w:bCs/>
          <w:sz w:val="22"/>
          <w:szCs w:val="22"/>
        </w:rPr>
        <w:t xml:space="preserve">to </w:t>
      </w:r>
      <w:r w:rsidRPr="004553CB">
        <w:rPr>
          <w:rFonts w:ascii="Calibri" w:hAnsi="Calibri"/>
          <w:bCs/>
          <w:sz w:val="22"/>
          <w:szCs w:val="22"/>
        </w:rPr>
        <w:t>be approved by existing Trustees. The Trust can have up to 11 members and Trustees are appointed for a period of three years from the AGM at which their appointment was recorded. Trustees can be re-elected</w:t>
      </w:r>
      <w:r w:rsidR="00AB57F0">
        <w:rPr>
          <w:rFonts w:ascii="Calibri" w:hAnsi="Calibri"/>
          <w:bCs/>
          <w:sz w:val="22"/>
          <w:szCs w:val="22"/>
        </w:rPr>
        <w:t xml:space="preserve"> and </w:t>
      </w:r>
      <w:r w:rsidR="00804377" w:rsidRPr="004553CB">
        <w:rPr>
          <w:rFonts w:ascii="Calibri" w:hAnsi="Calibri"/>
          <w:bCs/>
          <w:sz w:val="22"/>
          <w:szCs w:val="22"/>
        </w:rPr>
        <w:t xml:space="preserve">can also be appointed during the year. </w:t>
      </w:r>
      <w:r w:rsidR="00793858">
        <w:rPr>
          <w:rFonts w:ascii="Calibri" w:hAnsi="Calibri"/>
          <w:bCs/>
          <w:sz w:val="22"/>
          <w:szCs w:val="22"/>
        </w:rPr>
        <w:t>The Trust Deed also requires the Chairperson of the Trust be elected at each AGM.</w:t>
      </w:r>
    </w:p>
    <w:p w14:paraId="47EEA612" w14:textId="697C0FE2" w:rsidR="00C57033" w:rsidRPr="004553CB" w:rsidRDefault="00F86385" w:rsidP="00C57033">
      <w:pPr>
        <w:pStyle w:val="Default"/>
        <w:spacing w:after="120"/>
        <w:ind w:firstLine="720"/>
        <w:rPr>
          <w:rFonts w:ascii="Calibri" w:hAnsi="Calibri"/>
          <w:bCs/>
          <w:i/>
          <w:iCs/>
          <w:sz w:val="22"/>
          <w:szCs w:val="22"/>
        </w:rPr>
      </w:pPr>
      <w:r w:rsidRPr="004553CB">
        <w:rPr>
          <w:rFonts w:asciiTheme="minorHAnsi" w:hAnsiTheme="minorHAnsi" w:cstheme="minorHAnsi"/>
          <w:i/>
          <w:iCs/>
          <w:sz w:val="22"/>
          <w:szCs w:val="22"/>
        </w:rPr>
        <w:t>NTCTT Resolved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>:</w:t>
      </w:r>
    </w:p>
    <w:p w14:paraId="14802516" w14:textId="475AD985" w:rsidR="00C57033" w:rsidRPr="004553CB" w:rsidRDefault="005E27BD" w:rsidP="005E27BD">
      <w:pPr>
        <w:pStyle w:val="Default"/>
        <w:numPr>
          <w:ilvl w:val="0"/>
          <w:numId w:val="10"/>
        </w:numPr>
        <w:spacing w:after="120"/>
        <w:rPr>
          <w:rFonts w:ascii="Calibri" w:hAnsi="Calibri"/>
          <w:bCs/>
          <w:i/>
          <w:iCs/>
          <w:sz w:val="22"/>
          <w:szCs w:val="22"/>
        </w:rPr>
      </w:pPr>
      <w:r w:rsidRPr="004553CB">
        <w:rPr>
          <w:rFonts w:ascii="Calibri" w:hAnsi="Calibri"/>
          <w:bCs/>
          <w:i/>
          <w:iCs/>
          <w:sz w:val="22"/>
          <w:szCs w:val="22"/>
        </w:rPr>
        <w:t>T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>he following be appointed as Trustees</w:t>
      </w:r>
      <w:r w:rsidRPr="004553CB">
        <w:rPr>
          <w:rFonts w:ascii="Calibri" w:hAnsi="Calibri"/>
          <w:bCs/>
          <w:i/>
          <w:iCs/>
          <w:sz w:val="22"/>
          <w:szCs w:val="22"/>
        </w:rPr>
        <w:t xml:space="preserve"> – 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>Peter Chisholm</w:t>
      </w:r>
      <w:r w:rsidRPr="004553CB">
        <w:rPr>
          <w:rFonts w:ascii="Calibri" w:hAnsi="Calibri"/>
          <w:bCs/>
          <w:i/>
          <w:iCs/>
          <w:sz w:val="22"/>
          <w:szCs w:val="22"/>
        </w:rPr>
        <w:t>,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 xml:space="preserve"> and Gisela Purcell</w:t>
      </w:r>
      <w:r w:rsidRPr="004553CB">
        <w:rPr>
          <w:rFonts w:ascii="Calibri" w:hAnsi="Calibri"/>
          <w:bCs/>
          <w:i/>
          <w:iCs/>
          <w:sz w:val="22"/>
          <w:szCs w:val="22"/>
        </w:rPr>
        <w:t>.</w:t>
      </w:r>
    </w:p>
    <w:p w14:paraId="0DC16029" w14:textId="26E21483" w:rsidR="00C57033" w:rsidRPr="004553CB" w:rsidRDefault="00C57033" w:rsidP="005E27BD">
      <w:pPr>
        <w:pStyle w:val="Default"/>
        <w:numPr>
          <w:ilvl w:val="0"/>
          <w:numId w:val="10"/>
        </w:numPr>
        <w:spacing w:after="120"/>
        <w:rPr>
          <w:rFonts w:ascii="Calibri" w:hAnsi="Calibri"/>
          <w:bCs/>
          <w:i/>
          <w:iCs/>
          <w:sz w:val="22"/>
          <w:szCs w:val="22"/>
        </w:rPr>
      </w:pPr>
      <w:r w:rsidRPr="004553CB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1B605F" w:rsidRPr="004553CB">
        <w:rPr>
          <w:rFonts w:ascii="Calibri" w:hAnsi="Calibri"/>
          <w:bCs/>
          <w:i/>
          <w:iCs/>
          <w:sz w:val="22"/>
          <w:szCs w:val="22"/>
        </w:rPr>
        <w:t>T</w:t>
      </w:r>
      <w:r w:rsidRPr="004553CB">
        <w:rPr>
          <w:rFonts w:ascii="Calibri" w:hAnsi="Calibri"/>
          <w:bCs/>
          <w:i/>
          <w:iCs/>
          <w:sz w:val="22"/>
          <w:szCs w:val="22"/>
        </w:rPr>
        <w:t>he following resignations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E25634">
        <w:rPr>
          <w:rFonts w:ascii="Calibri" w:hAnsi="Calibri"/>
          <w:bCs/>
          <w:i/>
          <w:iCs/>
          <w:sz w:val="22"/>
          <w:szCs w:val="22"/>
        </w:rPr>
        <w:t>be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 xml:space="preserve"> accepted – </w:t>
      </w:r>
      <w:r w:rsidRPr="004553CB">
        <w:rPr>
          <w:rFonts w:ascii="Calibri" w:hAnsi="Calibri"/>
          <w:bCs/>
          <w:i/>
          <w:iCs/>
          <w:sz w:val="22"/>
          <w:szCs w:val="22"/>
        </w:rPr>
        <w:t>Matthew Kidson, Virginia Watson,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 xml:space="preserve"> and </w:t>
      </w:r>
      <w:r w:rsidRPr="004553CB">
        <w:rPr>
          <w:rFonts w:ascii="Calibri" w:hAnsi="Calibri"/>
          <w:bCs/>
          <w:i/>
          <w:iCs/>
          <w:sz w:val="22"/>
          <w:szCs w:val="22"/>
        </w:rPr>
        <w:t>Rob Douglas</w:t>
      </w:r>
      <w:r w:rsidR="0011088B">
        <w:rPr>
          <w:rFonts w:ascii="Calibri" w:hAnsi="Calibri"/>
          <w:bCs/>
          <w:i/>
          <w:iCs/>
          <w:sz w:val="22"/>
          <w:szCs w:val="22"/>
        </w:rPr>
        <w:t>.</w:t>
      </w:r>
    </w:p>
    <w:p w14:paraId="44A0ECD3" w14:textId="05346D96" w:rsidR="00C57033" w:rsidRDefault="009E5CA9" w:rsidP="005E27BD">
      <w:pPr>
        <w:pStyle w:val="Default"/>
        <w:numPr>
          <w:ilvl w:val="0"/>
          <w:numId w:val="10"/>
        </w:numPr>
        <w:spacing w:after="120"/>
        <w:rPr>
          <w:rFonts w:ascii="Calibri" w:hAnsi="Calibri"/>
          <w:bCs/>
          <w:i/>
          <w:iCs/>
          <w:sz w:val="22"/>
          <w:szCs w:val="22"/>
        </w:rPr>
      </w:pPr>
      <w:r w:rsidRPr="004553CB">
        <w:rPr>
          <w:rFonts w:ascii="Calibri" w:hAnsi="Calibri"/>
          <w:bCs/>
          <w:i/>
          <w:iCs/>
          <w:sz w:val="22"/>
          <w:szCs w:val="22"/>
        </w:rPr>
        <w:t>The following Trustees be r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>e-appoint</w:t>
      </w:r>
      <w:r w:rsidRPr="004553CB">
        <w:rPr>
          <w:rFonts w:ascii="Calibri" w:hAnsi="Calibri"/>
          <w:bCs/>
          <w:i/>
          <w:iCs/>
          <w:sz w:val="22"/>
          <w:szCs w:val="22"/>
        </w:rPr>
        <w:t>ed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 xml:space="preserve"> as Trustees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 xml:space="preserve"> – 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 xml:space="preserve">Tim Kelly, 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 xml:space="preserve">and </w:t>
      </w:r>
      <w:r w:rsidR="00C57033" w:rsidRPr="004553CB">
        <w:rPr>
          <w:rFonts w:ascii="Calibri" w:hAnsi="Calibri"/>
          <w:bCs/>
          <w:i/>
          <w:iCs/>
          <w:sz w:val="22"/>
          <w:szCs w:val="22"/>
        </w:rPr>
        <w:t>Lew Metcalf</w:t>
      </w:r>
      <w:r w:rsidR="00F70BA1" w:rsidRPr="004553CB">
        <w:rPr>
          <w:rFonts w:ascii="Calibri" w:hAnsi="Calibri"/>
          <w:bCs/>
          <w:i/>
          <w:iCs/>
          <w:sz w:val="22"/>
          <w:szCs w:val="22"/>
        </w:rPr>
        <w:t>.</w:t>
      </w:r>
    </w:p>
    <w:p w14:paraId="08DA15E5" w14:textId="7496257D" w:rsidR="00793858" w:rsidRPr="004553CB" w:rsidRDefault="00793858" w:rsidP="005E27BD">
      <w:pPr>
        <w:pStyle w:val="Default"/>
        <w:numPr>
          <w:ilvl w:val="0"/>
          <w:numId w:val="10"/>
        </w:numPr>
        <w:spacing w:after="120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Gillian Wratt be re-elected as Chair</w:t>
      </w:r>
    </w:p>
    <w:p w14:paraId="71A68995" w14:textId="32B27A90" w:rsidR="005C56A9" w:rsidRPr="004553CB" w:rsidRDefault="00C57033" w:rsidP="0096130C">
      <w:pPr>
        <w:pStyle w:val="Default"/>
        <w:spacing w:after="120"/>
        <w:rPr>
          <w:rFonts w:ascii="Calibri" w:hAnsi="Calibri"/>
          <w:b/>
          <w:sz w:val="22"/>
          <w:szCs w:val="22"/>
        </w:rPr>
      </w:pPr>
      <w:r w:rsidRPr="004553CB">
        <w:rPr>
          <w:rFonts w:ascii="Calibri" w:hAnsi="Calibri"/>
          <w:b/>
          <w:sz w:val="22"/>
          <w:szCs w:val="22"/>
        </w:rPr>
        <w:t xml:space="preserve">6. </w:t>
      </w:r>
      <w:r w:rsidR="007B48BB" w:rsidRPr="004553CB">
        <w:rPr>
          <w:rFonts w:ascii="Calibri" w:hAnsi="Calibri"/>
          <w:b/>
          <w:sz w:val="22"/>
          <w:szCs w:val="22"/>
        </w:rPr>
        <w:tab/>
      </w:r>
      <w:r w:rsidR="005C56A9" w:rsidRPr="004553CB">
        <w:rPr>
          <w:rFonts w:ascii="Calibri" w:hAnsi="Calibri"/>
          <w:b/>
          <w:sz w:val="22"/>
          <w:szCs w:val="22"/>
        </w:rPr>
        <w:t>Chair Report</w:t>
      </w:r>
    </w:p>
    <w:p w14:paraId="023E327E" w14:textId="09E02942" w:rsidR="007B48BB" w:rsidRPr="004553CB" w:rsidRDefault="005C56A9" w:rsidP="007B48BB">
      <w:pPr>
        <w:pStyle w:val="Default"/>
        <w:spacing w:after="120"/>
        <w:ind w:left="709"/>
        <w:rPr>
          <w:sz w:val="22"/>
          <w:szCs w:val="22"/>
        </w:rPr>
      </w:pPr>
      <w:r w:rsidRPr="004553CB">
        <w:rPr>
          <w:rFonts w:ascii="Calibri" w:hAnsi="Calibri"/>
          <w:sz w:val="22"/>
          <w:szCs w:val="22"/>
        </w:rPr>
        <w:tab/>
        <w:t>T</w:t>
      </w:r>
      <w:r w:rsidRPr="004553CB">
        <w:rPr>
          <w:rFonts w:asciiTheme="minorHAnsi" w:hAnsiTheme="minorHAnsi" w:cstheme="minorHAnsi"/>
          <w:sz w:val="22"/>
          <w:szCs w:val="22"/>
        </w:rPr>
        <w:t xml:space="preserve">he Chair report </w:t>
      </w:r>
      <w:r w:rsidR="005E27BD" w:rsidRPr="004553CB">
        <w:rPr>
          <w:rFonts w:asciiTheme="minorHAnsi" w:hAnsiTheme="minorHAnsi" w:cstheme="minorHAnsi"/>
          <w:sz w:val="22"/>
          <w:szCs w:val="22"/>
        </w:rPr>
        <w:t>was</w:t>
      </w:r>
      <w:r w:rsidR="00D000EB" w:rsidRPr="004553CB">
        <w:rPr>
          <w:rFonts w:asciiTheme="minorHAnsi" w:hAnsiTheme="minorHAnsi" w:cstheme="minorHAnsi"/>
          <w:sz w:val="22"/>
          <w:szCs w:val="22"/>
        </w:rPr>
        <w:t xml:space="preserve"> provided to attendees ahead of the meeting and was taken as </w:t>
      </w:r>
      <w:r w:rsidR="00D000EB" w:rsidRPr="004553CB">
        <w:rPr>
          <w:rFonts w:ascii="Calibri" w:hAnsi="Calibri"/>
          <w:sz w:val="22"/>
          <w:szCs w:val="22"/>
        </w:rPr>
        <w:t>read. The Chair noted</w:t>
      </w:r>
      <w:r w:rsidR="007B48BB" w:rsidRPr="004553CB">
        <w:rPr>
          <w:rFonts w:ascii="Calibri" w:hAnsi="Calibri"/>
          <w:sz w:val="22"/>
          <w:szCs w:val="22"/>
        </w:rPr>
        <w:t xml:space="preserve"> that in the 2023/24 year</w:t>
      </w:r>
      <w:r w:rsidR="00793858">
        <w:rPr>
          <w:rFonts w:ascii="Calibri" w:hAnsi="Calibri"/>
          <w:sz w:val="22"/>
          <w:szCs w:val="22"/>
        </w:rPr>
        <w:t xml:space="preserve"> much was achieved, with</w:t>
      </w:r>
      <w:r w:rsidR="007B48BB" w:rsidRPr="004553CB">
        <w:rPr>
          <w:rFonts w:ascii="Calibri" w:hAnsi="Calibri"/>
          <w:sz w:val="22"/>
          <w:szCs w:val="22"/>
        </w:rPr>
        <w:t xml:space="preserve"> the Trust’s priorities </w:t>
      </w:r>
      <w:r w:rsidR="00793858">
        <w:rPr>
          <w:rFonts w:ascii="Calibri" w:hAnsi="Calibri"/>
          <w:sz w:val="22"/>
          <w:szCs w:val="22"/>
        </w:rPr>
        <w:t>being</w:t>
      </w:r>
      <w:r w:rsidR="007B48BB" w:rsidRPr="004553CB">
        <w:rPr>
          <w:rFonts w:ascii="Calibri" w:hAnsi="Calibri"/>
          <w:sz w:val="22"/>
          <w:szCs w:val="22"/>
        </w:rPr>
        <w:t>:</w:t>
      </w:r>
    </w:p>
    <w:p w14:paraId="2723B450" w14:textId="74BA9E9C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lastRenderedPageBreak/>
        <w:t xml:space="preserve">Continuing to connect up and extend Tasman’s Great Taste Trail, with a focus on completing the off-road trail from </w:t>
      </w:r>
      <w:proofErr w:type="spellStart"/>
      <w:r w:rsidRPr="004553CB">
        <w:t>Pokororo</w:t>
      </w:r>
      <w:proofErr w:type="spellEnd"/>
      <w:r w:rsidRPr="004553CB">
        <w:t xml:space="preserve"> to Ngatimoti and continuing negotiations on route/access for Wai-iti Reserve to Hoult Valley</w:t>
      </w:r>
      <w:r w:rsidR="0083777B" w:rsidRPr="004553CB">
        <w:t>.</w:t>
      </w:r>
    </w:p>
    <w:p w14:paraId="1FC935CE" w14:textId="3663B724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t>Completing trail construction through the Nelson Golf Course to Parkers Rd to improve the connection (spoke trail) from Nelson airport to the Tahunanui beach trail</w:t>
      </w:r>
      <w:r w:rsidR="0083777B" w:rsidRPr="004553CB">
        <w:t>.</w:t>
      </w:r>
    </w:p>
    <w:p w14:paraId="0521DC62" w14:textId="505BD442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t>Renew</w:t>
      </w:r>
      <w:r w:rsidR="00906272">
        <w:t>ing</w:t>
      </w:r>
      <w:r w:rsidRPr="004553CB">
        <w:t xml:space="preserve"> the Coppermine Trail from Coppermine Saddle into the Maitai</w:t>
      </w:r>
      <w:r w:rsidR="0083777B" w:rsidRPr="004553CB">
        <w:t>.</w:t>
      </w:r>
    </w:p>
    <w:p w14:paraId="7F104615" w14:textId="7AEF3321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t>Proactive</w:t>
      </w:r>
      <w:r w:rsidR="00906272">
        <w:t>ly</w:t>
      </w:r>
      <w:r w:rsidRPr="004553CB">
        <w:t xml:space="preserve"> maint</w:t>
      </w:r>
      <w:r w:rsidR="00906272">
        <w:t>aining</w:t>
      </w:r>
      <w:r w:rsidRPr="004553CB">
        <w:t xml:space="preserve"> and upgrading sections of the Great Taste Trail</w:t>
      </w:r>
      <w:r w:rsidR="0083777B" w:rsidRPr="004553CB">
        <w:t>.</w:t>
      </w:r>
      <w:r w:rsidRPr="004553CB">
        <w:t xml:space="preserve"> </w:t>
      </w:r>
    </w:p>
    <w:p w14:paraId="2E5D9375" w14:textId="40124A94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t>Submi</w:t>
      </w:r>
      <w:r w:rsidR="00784FF5">
        <w:t>tt</w:t>
      </w:r>
      <w:r w:rsidRPr="004553CB">
        <w:t>in</w:t>
      </w:r>
      <w:r w:rsidR="00784FF5">
        <w:t>g</w:t>
      </w:r>
      <w:r w:rsidRPr="004553CB">
        <w:t xml:space="preserve"> to NCC and TDC LTPs and the RLTP.  This included the concept of two “cycle highways” – Cycle Highway 6C connecting </w:t>
      </w:r>
      <w:proofErr w:type="spellStart"/>
      <w:r w:rsidRPr="004553CB">
        <w:t>Picton</w:t>
      </w:r>
      <w:proofErr w:type="spellEnd"/>
      <w:r w:rsidRPr="004553CB">
        <w:t>-Nelson-Murchison and Cycle Highway 60C connecting Richmond and Golden Bay (Collingwood/Heaphy Track)</w:t>
      </w:r>
      <w:r w:rsidR="0083777B" w:rsidRPr="004553CB">
        <w:t>.</w:t>
      </w:r>
    </w:p>
    <w:p w14:paraId="56EEC4D9" w14:textId="0C29705D" w:rsidR="007B48BB" w:rsidRPr="004553CB" w:rsidRDefault="007B48BB" w:rsidP="007B48BB">
      <w:pPr>
        <w:pStyle w:val="ListParagraph"/>
        <w:numPr>
          <w:ilvl w:val="0"/>
          <w:numId w:val="12"/>
        </w:numPr>
        <w:spacing w:after="0"/>
      </w:pPr>
      <w:r w:rsidRPr="004553CB">
        <w:t>Ongoing engagement with NRDA on promotional activities for trail riding in Nelson-Tasman</w:t>
      </w:r>
      <w:r w:rsidR="0083777B" w:rsidRPr="004553CB">
        <w:t>.</w:t>
      </w:r>
    </w:p>
    <w:p w14:paraId="02975255" w14:textId="7AB70894" w:rsidR="007B48BB" w:rsidRPr="004553CB" w:rsidRDefault="0083777B" w:rsidP="00E25634">
      <w:pPr>
        <w:pStyle w:val="Default"/>
        <w:spacing w:before="120" w:after="120"/>
        <w:ind w:left="709"/>
        <w:rPr>
          <w:rFonts w:asciiTheme="minorHAnsi" w:hAnsiTheme="minorHAnsi" w:cstheme="minorHAnsi"/>
          <w:sz w:val="22"/>
          <w:szCs w:val="22"/>
        </w:rPr>
      </w:pPr>
      <w:r w:rsidRPr="004553CB">
        <w:rPr>
          <w:rFonts w:asciiTheme="minorHAnsi" w:hAnsiTheme="minorHAnsi" w:cstheme="minorHAnsi"/>
          <w:sz w:val="22"/>
          <w:szCs w:val="22"/>
        </w:rPr>
        <w:t xml:space="preserve">The Chair thanked the following: </w:t>
      </w:r>
    </w:p>
    <w:p w14:paraId="2ED1CC47" w14:textId="37E9D125" w:rsidR="000A3AC1" w:rsidRPr="004553CB" w:rsidRDefault="001B320C" w:rsidP="0083777B">
      <w:pPr>
        <w:pStyle w:val="ListParagraph"/>
        <w:numPr>
          <w:ilvl w:val="0"/>
          <w:numId w:val="12"/>
        </w:numPr>
        <w:spacing w:after="0"/>
      </w:pPr>
      <w:r w:rsidRPr="004553CB">
        <w:t xml:space="preserve">Belinda Crisp </w:t>
      </w:r>
      <w:r w:rsidR="00862944" w:rsidRPr="004553CB">
        <w:t>(</w:t>
      </w:r>
      <w:r w:rsidRPr="004553CB">
        <w:t>Trail Manager</w:t>
      </w:r>
      <w:r w:rsidR="00862944" w:rsidRPr="004553CB">
        <w:t>)</w:t>
      </w:r>
      <w:r w:rsidRPr="004553CB">
        <w:t xml:space="preserve"> </w:t>
      </w:r>
      <w:r w:rsidR="00862944" w:rsidRPr="004553CB">
        <w:t>and Elizabeth Bean (Administrator)</w:t>
      </w:r>
      <w:r w:rsidRPr="004553CB">
        <w:t xml:space="preserve">. </w:t>
      </w:r>
    </w:p>
    <w:p w14:paraId="48CD3651" w14:textId="6CBE4E66" w:rsidR="000A3AC1" w:rsidRPr="004553CB" w:rsidRDefault="001B320C" w:rsidP="0083777B">
      <w:pPr>
        <w:pStyle w:val="ListParagraph"/>
        <w:numPr>
          <w:ilvl w:val="0"/>
          <w:numId w:val="12"/>
        </w:numPr>
        <w:spacing w:after="0"/>
      </w:pPr>
      <w:r w:rsidRPr="004553CB">
        <w:t xml:space="preserve">Steve Johnston for maintenance activity and for developing </w:t>
      </w:r>
      <w:r w:rsidR="00E25634">
        <w:t>good</w:t>
      </w:r>
      <w:r w:rsidRPr="004553CB">
        <w:t xml:space="preserve"> </w:t>
      </w:r>
      <w:r w:rsidR="00A267D5" w:rsidRPr="004553CB">
        <w:t xml:space="preserve">working </w:t>
      </w:r>
      <w:r w:rsidRPr="004553CB">
        <w:t xml:space="preserve">relationships with </w:t>
      </w:r>
      <w:r w:rsidR="00A267D5" w:rsidRPr="004553CB">
        <w:t>sub-</w:t>
      </w:r>
      <w:r w:rsidRPr="004553CB">
        <w:t>contractors</w:t>
      </w:r>
      <w:r w:rsidR="00B45692" w:rsidRPr="004553CB">
        <w:t>.</w:t>
      </w:r>
    </w:p>
    <w:p w14:paraId="1E5A5158" w14:textId="04D9958C" w:rsidR="001B320C" w:rsidRPr="004553CB" w:rsidRDefault="000F00FF" w:rsidP="0083777B">
      <w:pPr>
        <w:pStyle w:val="ListParagraph"/>
        <w:numPr>
          <w:ilvl w:val="0"/>
          <w:numId w:val="12"/>
        </w:numPr>
        <w:spacing w:after="0"/>
      </w:pPr>
      <w:r w:rsidRPr="004553CB">
        <w:t>S</w:t>
      </w:r>
      <w:r w:rsidR="001B320C" w:rsidRPr="004553CB">
        <w:t>upport of both Councils and funding from MBIE.</w:t>
      </w:r>
    </w:p>
    <w:p w14:paraId="261E86FE" w14:textId="11A68C02" w:rsidR="00A1465D" w:rsidRPr="004553CB" w:rsidRDefault="00A1465D" w:rsidP="0083777B">
      <w:pPr>
        <w:pStyle w:val="ListParagraph"/>
        <w:numPr>
          <w:ilvl w:val="0"/>
          <w:numId w:val="12"/>
        </w:numPr>
        <w:spacing w:after="0"/>
      </w:pPr>
      <w:r w:rsidRPr="004553CB">
        <w:t xml:space="preserve">Trustees for their </w:t>
      </w:r>
      <w:r w:rsidR="006A67D0" w:rsidRPr="004553CB">
        <w:t xml:space="preserve">time and </w:t>
      </w:r>
      <w:r w:rsidRPr="004553CB">
        <w:t>specialist input</w:t>
      </w:r>
      <w:r w:rsidR="00EB6946" w:rsidRPr="004553CB">
        <w:t xml:space="preserve"> including financial, engineering</w:t>
      </w:r>
      <w:r w:rsidR="00A267D5" w:rsidRPr="004553CB">
        <w:t xml:space="preserve"> and marketing</w:t>
      </w:r>
      <w:r w:rsidR="00B45692" w:rsidRPr="004553CB">
        <w:t>.</w:t>
      </w:r>
    </w:p>
    <w:p w14:paraId="19D2ECD9" w14:textId="2BC04278" w:rsidR="005C56A9" w:rsidRPr="004553CB" w:rsidRDefault="005C56A9" w:rsidP="00AD7920">
      <w:pPr>
        <w:pStyle w:val="Default"/>
        <w:spacing w:before="120" w:after="120"/>
        <w:rPr>
          <w:rFonts w:ascii="Calibri" w:hAnsi="Calibri"/>
          <w:sz w:val="22"/>
          <w:szCs w:val="22"/>
        </w:rPr>
      </w:pPr>
      <w:r w:rsidRPr="004553CB">
        <w:rPr>
          <w:rFonts w:ascii="Calibri" w:hAnsi="Calibri"/>
          <w:b/>
          <w:sz w:val="22"/>
          <w:szCs w:val="22"/>
        </w:rPr>
        <w:t>7.</w:t>
      </w:r>
      <w:r w:rsidRPr="004553CB">
        <w:rPr>
          <w:rFonts w:ascii="Calibri" w:hAnsi="Calibri"/>
          <w:b/>
          <w:sz w:val="22"/>
          <w:szCs w:val="22"/>
        </w:rPr>
        <w:tab/>
        <w:t>Financial Report</w:t>
      </w:r>
    </w:p>
    <w:p w14:paraId="07000F8A" w14:textId="314CFAC4" w:rsidR="008C7317" w:rsidRPr="004553CB" w:rsidRDefault="005A2655" w:rsidP="008C7317">
      <w:pPr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</w:rPr>
      </w:pPr>
      <w:r w:rsidRPr="004553CB">
        <w:rPr>
          <w:rFonts w:ascii="Calibri" w:hAnsi="Calibri" w:cs="Calibri"/>
        </w:rPr>
        <w:t>T</w:t>
      </w:r>
      <w:r w:rsidR="006A4E3E" w:rsidRPr="004553CB">
        <w:rPr>
          <w:rFonts w:ascii="Calibri" w:hAnsi="Calibri" w:cs="Calibri"/>
        </w:rPr>
        <w:t>he</w:t>
      </w:r>
      <w:r w:rsidRPr="004553CB">
        <w:rPr>
          <w:rFonts w:ascii="Calibri" w:hAnsi="Calibri" w:cs="Calibri"/>
        </w:rPr>
        <w:t xml:space="preserve"> financial accounts to 30 June 202</w:t>
      </w:r>
      <w:r w:rsidR="00862944" w:rsidRPr="004553CB">
        <w:rPr>
          <w:rFonts w:ascii="Calibri" w:hAnsi="Calibri" w:cs="Calibri"/>
        </w:rPr>
        <w:t>4</w:t>
      </w:r>
      <w:r w:rsidRPr="004553CB">
        <w:rPr>
          <w:rFonts w:ascii="Calibri" w:hAnsi="Calibri" w:cs="Calibri"/>
        </w:rPr>
        <w:t xml:space="preserve"> show that t</w:t>
      </w:r>
      <w:r w:rsidR="005C56A9" w:rsidRPr="004553CB">
        <w:rPr>
          <w:rFonts w:ascii="Calibri" w:hAnsi="Calibri" w:cs="Calibri"/>
        </w:rPr>
        <w:t xml:space="preserve">he Trust is in a sound financial position, with </w:t>
      </w:r>
      <w:r w:rsidR="00392A9D" w:rsidRPr="004553CB">
        <w:rPr>
          <w:rFonts w:ascii="Calibri" w:hAnsi="Calibri" w:cs="Calibri"/>
        </w:rPr>
        <w:t xml:space="preserve">total </w:t>
      </w:r>
      <w:r w:rsidR="00793858">
        <w:rPr>
          <w:rFonts w:ascii="Calibri" w:hAnsi="Calibri" w:cs="Calibri"/>
        </w:rPr>
        <w:t>net</w:t>
      </w:r>
      <w:r w:rsidR="00793858" w:rsidRPr="004553CB">
        <w:rPr>
          <w:rFonts w:ascii="Calibri" w:hAnsi="Calibri" w:cs="Calibri"/>
        </w:rPr>
        <w:t xml:space="preserve"> </w:t>
      </w:r>
      <w:r w:rsidR="00C57033" w:rsidRPr="004553CB">
        <w:rPr>
          <w:rFonts w:ascii="Calibri" w:hAnsi="Calibri" w:cs="Calibri"/>
        </w:rPr>
        <w:t>assets</w:t>
      </w:r>
      <w:r w:rsidR="00392A9D" w:rsidRPr="004553CB">
        <w:rPr>
          <w:rFonts w:ascii="Calibri" w:hAnsi="Calibri" w:cs="Calibri"/>
        </w:rPr>
        <w:t xml:space="preserve"> at </w:t>
      </w:r>
      <w:r w:rsidR="005C56A9" w:rsidRPr="004553CB">
        <w:rPr>
          <w:rFonts w:ascii="Calibri" w:hAnsi="Calibri" w:cs="Calibri"/>
        </w:rPr>
        <w:t>30 June 202</w:t>
      </w:r>
      <w:r w:rsidR="00862944" w:rsidRPr="004553CB">
        <w:rPr>
          <w:rFonts w:ascii="Calibri" w:hAnsi="Calibri" w:cs="Calibri"/>
        </w:rPr>
        <w:t>4</w:t>
      </w:r>
      <w:r w:rsidR="005C56A9" w:rsidRPr="004553CB">
        <w:rPr>
          <w:rFonts w:ascii="Calibri" w:hAnsi="Calibri" w:cs="Calibri"/>
        </w:rPr>
        <w:t xml:space="preserve"> of </w:t>
      </w:r>
      <w:r w:rsidR="00392A9D" w:rsidRPr="002B064E">
        <w:rPr>
          <w:rFonts w:ascii="Calibri" w:hAnsi="Calibri" w:cs="Calibri"/>
        </w:rPr>
        <w:t>$</w:t>
      </w:r>
      <w:r w:rsidR="00793858" w:rsidRPr="002B064E">
        <w:rPr>
          <w:rFonts w:ascii="Calibri" w:hAnsi="Calibri" w:cs="Calibri"/>
        </w:rPr>
        <w:t>1,010,636</w:t>
      </w:r>
      <w:r w:rsidR="00B65823" w:rsidRPr="002B064E">
        <w:rPr>
          <w:rFonts w:ascii="Calibri" w:hAnsi="Calibri" w:cs="Calibri"/>
        </w:rPr>
        <w:t>.</w:t>
      </w:r>
      <w:r w:rsidR="008C7317" w:rsidRPr="004553CB">
        <w:rPr>
          <w:rFonts w:ascii="Calibri" w:hAnsi="Calibri" w:cs="Calibri"/>
        </w:rPr>
        <w:t xml:space="preserve"> These reserves have been built up over time and </w:t>
      </w:r>
      <w:r w:rsidR="00AA1DA7">
        <w:rPr>
          <w:rFonts w:ascii="Calibri" w:hAnsi="Calibri" w:cs="Calibri"/>
        </w:rPr>
        <w:t xml:space="preserve">provide the Trust with </w:t>
      </w:r>
      <w:r w:rsidR="008C7317" w:rsidRPr="004553CB">
        <w:rPr>
          <w:rFonts w:ascii="Calibri" w:hAnsi="Calibri" w:cs="Calibri"/>
        </w:rPr>
        <w:t>an operating buffer,</w:t>
      </w:r>
      <w:r w:rsidR="00AA1DA7">
        <w:rPr>
          <w:rFonts w:ascii="Calibri" w:hAnsi="Calibri" w:cs="Calibri"/>
        </w:rPr>
        <w:t xml:space="preserve"> </w:t>
      </w:r>
      <w:r w:rsidR="00793858">
        <w:rPr>
          <w:rFonts w:ascii="Calibri" w:hAnsi="Calibri" w:cs="Calibri"/>
        </w:rPr>
        <w:t xml:space="preserve">and </w:t>
      </w:r>
      <w:r w:rsidR="008C7317" w:rsidRPr="004553CB">
        <w:rPr>
          <w:rFonts w:ascii="Calibri" w:hAnsi="Calibri" w:cs="Calibri"/>
        </w:rPr>
        <w:t xml:space="preserve">funds </w:t>
      </w:r>
      <w:r w:rsidR="00793858">
        <w:rPr>
          <w:rFonts w:ascii="Calibri" w:hAnsi="Calibri" w:cs="Calibri"/>
        </w:rPr>
        <w:t>to leverage</w:t>
      </w:r>
      <w:r w:rsidR="00793858" w:rsidRPr="004553CB">
        <w:rPr>
          <w:rFonts w:ascii="Calibri" w:hAnsi="Calibri" w:cs="Calibri"/>
        </w:rPr>
        <w:t xml:space="preserve"> </w:t>
      </w:r>
      <w:r w:rsidR="008C7317" w:rsidRPr="004553CB">
        <w:rPr>
          <w:rFonts w:ascii="Calibri" w:hAnsi="Calibri" w:cs="Calibri"/>
        </w:rPr>
        <w:t xml:space="preserve">completion of the </w:t>
      </w:r>
      <w:r w:rsidR="00AB4E08" w:rsidRPr="004553CB">
        <w:rPr>
          <w:rFonts w:ascii="Calibri" w:hAnsi="Calibri" w:cs="Calibri"/>
        </w:rPr>
        <w:t>Great Taste Trail</w:t>
      </w:r>
      <w:r w:rsidR="008C7317" w:rsidRPr="004553CB">
        <w:rPr>
          <w:rFonts w:ascii="Calibri" w:hAnsi="Calibri" w:cs="Calibri"/>
        </w:rPr>
        <w:t>, trail renewal</w:t>
      </w:r>
      <w:r w:rsidR="00391FFE">
        <w:rPr>
          <w:rFonts w:ascii="Calibri" w:hAnsi="Calibri" w:cs="Calibri"/>
        </w:rPr>
        <w:t>,</w:t>
      </w:r>
      <w:r w:rsidR="008C7317" w:rsidRPr="004553CB">
        <w:rPr>
          <w:rFonts w:ascii="Calibri" w:hAnsi="Calibri" w:cs="Calibri"/>
        </w:rPr>
        <w:t xml:space="preserve"> and other priority cycle </w:t>
      </w:r>
      <w:r w:rsidR="004370CB" w:rsidRPr="004553CB">
        <w:rPr>
          <w:rFonts w:ascii="Calibri" w:hAnsi="Calibri" w:cs="Calibri"/>
        </w:rPr>
        <w:t xml:space="preserve">trail </w:t>
      </w:r>
      <w:r w:rsidR="008C7317" w:rsidRPr="004553CB">
        <w:rPr>
          <w:rFonts w:ascii="Calibri" w:hAnsi="Calibri" w:cs="Calibri"/>
        </w:rPr>
        <w:t xml:space="preserve">projects. </w:t>
      </w:r>
    </w:p>
    <w:p w14:paraId="08DEF439" w14:textId="00C22C60" w:rsidR="008C7317" w:rsidRPr="004553CB" w:rsidRDefault="008C7317" w:rsidP="008C7317">
      <w:pPr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</w:rPr>
      </w:pPr>
      <w:r w:rsidRPr="004553CB">
        <w:rPr>
          <w:rFonts w:ascii="Calibri" w:hAnsi="Calibri" w:cs="Calibri"/>
        </w:rPr>
        <w:t>The Trust’s statement of financial performance to 30 June 202</w:t>
      </w:r>
      <w:r w:rsidR="00862944" w:rsidRPr="004553CB">
        <w:rPr>
          <w:rFonts w:ascii="Calibri" w:hAnsi="Calibri" w:cs="Calibri"/>
        </w:rPr>
        <w:t>4</w:t>
      </w:r>
      <w:r w:rsidRPr="004553CB">
        <w:rPr>
          <w:rFonts w:ascii="Calibri" w:hAnsi="Calibri" w:cs="Calibri"/>
        </w:rPr>
        <w:t xml:space="preserve"> shows a net surplus for the year of</w:t>
      </w:r>
      <w:r w:rsidR="00864DF0" w:rsidRPr="004553CB">
        <w:rPr>
          <w:rFonts w:ascii="Calibri" w:hAnsi="Calibri" w:cs="Calibri"/>
        </w:rPr>
        <w:t xml:space="preserve"> $</w:t>
      </w:r>
      <w:r w:rsidR="00C57033" w:rsidRPr="004553CB">
        <w:rPr>
          <w:rFonts w:ascii="Calibri" w:hAnsi="Calibri" w:cs="Calibri"/>
        </w:rPr>
        <w:t>86,352</w:t>
      </w:r>
      <w:r w:rsidRPr="004553CB">
        <w:rPr>
          <w:rFonts w:ascii="Calibri" w:hAnsi="Calibri" w:cs="Calibri"/>
        </w:rPr>
        <w:t xml:space="preserve">. This compares with </w:t>
      </w:r>
      <w:r w:rsidR="00864DF0" w:rsidRPr="004553CB">
        <w:rPr>
          <w:rFonts w:ascii="Calibri" w:hAnsi="Calibri" w:cs="Calibri"/>
        </w:rPr>
        <w:t>$</w:t>
      </w:r>
      <w:r w:rsidR="00862944" w:rsidRPr="004553CB">
        <w:rPr>
          <w:rFonts w:ascii="Calibri" w:hAnsi="Calibri" w:cs="Calibri"/>
        </w:rPr>
        <w:t xml:space="preserve">96,804 </w:t>
      </w:r>
      <w:r w:rsidRPr="004553CB">
        <w:rPr>
          <w:rFonts w:ascii="Calibri" w:hAnsi="Calibri" w:cs="Calibri"/>
        </w:rPr>
        <w:t>for the year ending 30 June 202</w:t>
      </w:r>
      <w:r w:rsidR="00862944" w:rsidRPr="004553CB">
        <w:rPr>
          <w:rFonts w:ascii="Calibri" w:hAnsi="Calibri" w:cs="Calibri"/>
        </w:rPr>
        <w:t>3</w:t>
      </w:r>
      <w:r w:rsidRPr="004553CB">
        <w:rPr>
          <w:rFonts w:ascii="Calibri" w:hAnsi="Calibri" w:cs="Calibri"/>
        </w:rPr>
        <w:t xml:space="preserve">. </w:t>
      </w:r>
    </w:p>
    <w:p w14:paraId="5DA71465" w14:textId="4335C347" w:rsidR="00EC30E2" w:rsidRPr="004553CB" w:rsidRDefault="00EC30E2" w:rsidP="00AB3A59">
      <w:pPr>
        <w:pStyle w:val="Default"/>
        <w:spacing w:after="120"/>
        <w:ind w:left="709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553CB">
        <w:rPr>
          <w:rFonts w:asciiTheme="minorHAnsi" w:hAnsiTheme="minorHAnsi" w:cstheme="minorHAnsi"/>
          <w:i/>
          <w:iCs/>
          <w:sz w:val="22"/>
          <w:szCs w:val="22"/>
        </w:rPr>
        <w:t xml:space="preserve">NTCTT Resolved: </w:t>
      </w:r>
      <w:r w:rsidRPr="004553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Receive and approve the Nelson Tasman Cycle Trails Trust Annual Financial Statements to 30 June 2024, subject to a satisfactory audit</w:t>
      </w:r>
      <w:r w:rsidR="001B56C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report</w:t>
      </w:r>
      <w:r w:rsidRPr="004553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</w:p>
    <w:p w14:paraId="6F0E263E" w14:textId="4F374EC0" w:rsidR="005C56A9" w:rsidRPr="004553CB" w:rsidRDefault="005C56A9" w:rsidP="0096130C">
      <w:pPr>
        <w:autoSpaceDE w:val="0"/>
        <w:autoSpaceDN w:val="0"/>
        <w:adjustRightInd w:val="0"/>
        <w:spacing w:after="120" w:line="240" w:lineRule="auto"/>
      </w:pPr>
      <w:r w:rsidRPr="004553CB">
        <w:rPr>
          <w:rFonts w:ascii="Calibri" w:hAnsi="Calibri"/>
          <w:b/>
        </w:rPr>
        <w:t>8.</w:t>
      </w:r>
      <w:r w:rsidRPr="004553CB">
        <w:rPr>
          <w:rFonts w:ascii="Calibri" w:hAnsi="Calibri"/>
          <w:b/>
        </w:rPr>
        <w:tab/>
        <w:t xml:space="preserve">Floor </w:t>
      </w:r>
      <w:r w:rsidR="00FC65E2" w:rsidRPr="004553CB">
        <w:rPr>
          <w:rFonts w:ascii="Calibri" w:hAnsi="Calibri"/>
          <w:b/>
        </w:rPr>
        <w:t>O</w:t>
      </w:r>
      <w:r w:rsidRPr="004553CB">
        <w:rPr>
          <w:rFonts w:ascii="Calibri" w:hAnsi="Calibri"/>
          <w:b/>
        </w:rPr>
        <w:t xml:space="preserve">pen for </w:t>
      </w:r>
      <w:r w:rsidR="00FC65E2" w:rsidRPr="004553CB">
        <w:rPr>
          <w:rFonts w:ascii="Calibri" w:hAnsi="Calibri"/>
          <w:b/>
        </w:rPr>
        <w:t>C</w:t>
      </w:r>
      <w:r w:rsidRPr="004553CB">
        <w:rPr>
          <w:rFonts w:ascii="Calibri" w:hAnsi="Calibri"/>
          <w:b/>
        </w:rPr>
        <w:t>omments</w:t>
      </w:r>
    </w:p>
    <w:p w14:paraId="02ECC974" w14:textId="7756F92E" w:rsidR="00C575A6" w:rsidRPr="004553CB" w:rsidRDefault="00793858" w:rsidP="00C575A6">
      <w:pPr>
        <w:pStyle w:val="Default"/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Trust Administrator acknowledged</w:t>
      </w:r>
      <w:r w:rsidR="00C575A6" w:rsidRPr="004553CB">
        <w:rPr>
          <w:rFonts w:asciiTheme="minorHAnsi" w:hAnsiTheme="minorHAnsi" w:cstheme="minorHAnsi"/>
          <w:sz w:val="22"/>
          <w:szCs w:val="22"/>
        </w:rPr>
        <w:t xml:space="preserve"> the</w:t>
      </w:r>
      <w:r w:rsidR="00CE3E8F" w:rsidRPr="004553CB">
        <w:rPr>
          <w:rFonts w:asciiTheme="minorHAnsi" w:hAnsiTheme="minorHAnsi" w:cstheme="minorHAnsi"/>
          <w:sz w:val="22"/>
          <w:szCs w:val="22"/>
        </w:rPr>
        <w:t xml:space="preserve"> work of the Chair</w:t>
      </w:r>
      <w:r w:rsidR="00C57033" w:rsidRPr="004553CB">
        <w:rPr>
          <w:rFonts w:asciiTheme="minorHAnsi" w:hAnsiTheme="minorHAnsi" w:cstheme="minorHAnsi"/>
          <w:sz w:val="22"/>
          <w:szCs w:val="22"/>
        </w:rPr>
        <w:t xml:space="preserve"> and Trustees</w:t>
      </w:r>
      <w:r>
        <w:rPr>
          <w:rFonts w:asciiTheme="minorHAnsi" w:hAnsiTheme="minorHAnsi" w:cstheme="minorHAnsi"/>
          <w:sz w:val="22"/>
          <w:szCs w:val="22"/>
        </w:rPr>
        <w:t>,</w:t>
      </w:r>
      <w:r w:rsidR="00C57033" w:rsidRPr="004553CB">
        <w:rPr>
          <w:rFonts w:asciiTheme="minorHAnsi" w:hAnsiTheme="minorHAnsi" w:cstheme="minorHAnsi"/>
          <w:sz w:val="22"/>
          <w:szCs w:val="22"/>
        </w:rPr>
        <w:t xml:space="preserve"> </w:t>
      </w:r>
      <w:r w:rsidR="00AE4F6C" w:rsidRPr="004553CB">
        <w:rPr>
          <w:rFonts w:asciiTheme="minorHAnsi" w:hAnsiTheme="minorHAnsi" w:cstheme="minorHAnsi"/>
          <w:sz w:val="22"/>
          <w:szCs w:val="22"/>
        </w:rPr>
        <w:t>n</w:t>
      </w:r>
      <w:r w:rsidR="00C575A6" w:rsidRPr="004553CB">
        <w:rPr>
          <w:rFonts w:asciiTheme="minorHAnsi" w:hAnsiTheme="minorHAnsi" w:cstheme="minorHAnsi"/>
          <w:sz w:val="22"/>
          <w:szCs w:val="22"/>
        </w:rPr>
        <w:t>ot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C57033" w:rsidRPr="004553CB">
        <w:rPr>
          <w:rFonts w:asciiTheme="minorHAnsi" w:hAnsiTheme="minorHAnsi" w:cstheme="minorHAnsi"/>
          <w:sz w:val="22"/>
          <w:szCs w:val="22"/>
        </w:rPr>
        <w:t xml:space="preserve"> </w:t>
      </w:r>
      <w:r w:rsidR="00C575A6" w:rsidRPr="004553CB">
        <w:rPr>
          <w:rFonts w:asciiTheme="minorHAnsi" w:hAnsiTheme="minorHAnsi" w:cstheme="minorHAnsi"/>
          <w:sz w:val="22"/>
          <w:szCs w:val="22"/>
        </w:rPr>
        <w:t xml:space="preserve">that </w:t>
      </w:r>
      <w:r w:rsidR="00C57033" w:rsidRPr="004553CB">
        <w:rPr>
          <w:rFonts w:asciiTheme="minorHAnsi" w:hAnsiTheme="minorHAnsi" w:cstheme="minorHAnsi"/>
          <w:sz w:val="22"/>
          <w:szCs w:val="22"/>
        </w:rPr>
        <w:t>these are</w:t>
      </w:r>
      <w:r w:rsidR="00CE3E8F" w:rsidRPr="004553CB">
        <w:rPr>
          <w:rFonts w:asciiTheme="minorHAnsi" w:hAnsiTheme="minorHAnsi" w:cstheme="minorHAnsi"/>
          <w:sz w:val="22"/>
          <w:szCs w:val="22"/>
        </w:rPr>
        <w:t xml:space="preserve"> volunteer role</w:t>
      </w:r>
      <w:r w:rsidR="00C57033" w:rsidRPr="004553CB">
        <w:rPr>
          <w:rFonts w:asciiTheme="minorHAnsi" w:hAnsiTheme="minorHAnsi" w:cstheme="minorHAnsi"/>
          <w:sz w:val="22"/>
          <w:szCs w:val="22"/>
        </w:rPr>
        <w:t>s, which are</w:t>
      </w:r>
      <w:r w:rsidR="00CE3E8F" w:rsidRPr="004553CB">
        <w:rPr>
          <w:rFonts w:asciiTheme="minorHAnsi" w:hAnsiTheme="minorHAnsi" w:cstheme="minorHAnsi"/>
          <w:sz w:val="22"/>
          <w:szCs w:val="22"/>
        </w:rPr>
        <w:t xml:space="preserve"> much appreciated</w:t>
      </w:r>
      <w:r w:rsidR="00C575A6" w:rsidRPr="004553CB">
        <w:rPr>
          <w:rFonts w:asciiTheme="minorHAnsi" w:hAnsiTheme="minorHAnsi" w:cstheme="minorHAnsi"/>
          <w:sz w:val="22"/>
          <w:szCs w:val="22"/>
        </w:rPr>
        <w:t xml:space="preserve"> by the community</w:t>
      </w:r>
      <w:r w:rsidR="00CE3E8F" w:rsidRPr="004553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982E6A" w14:textId="68664A20" w:rsidR="005C56A9" w:rsidRPr="004553CB" w:rsidRDefault="005C56A9" w:rsidP="0096130C">
      <w:pPr>
        <w:pStyle w:val="Default"/>
        <w:spacing w:after="120"/>
        <w:ind w:left="709" w:hanging="709"/>
        <w:rPr>
          <w:rFonts w:ascii="Calibri" w:hAnsi="Calibri"/>
          <w:b/>
          <w:sz w:val="22"/>
          <w:szCs w:val="22"/>
        </w:rPr>
      </w:pPr>
      <w:r w:rsidRPr="004553CB">
        <w:rPr>
          <w:rFonts w:ascii="Calibri" w:hAnsi="Calibri"/>
          <w:b/>
          <w:sz w:val="22"/>
          <w:szCs w:val="22"/>
        </w:rPr>
        <w:t xml:space="preserve">AGM closed at </w:t>
      </w:r>
      <w:r w:rsidR="00AD5A37" w:rsidRPr="004553CB">
        <w:rPr>
          <w:rFonts w:ascii="Calibri" w:hAnsi="Calibri"/>
          <w:b/>
          <w:sz w:val="22"/>
          <w:szCs w:val="22"/>
        </w:rPr>
        <w:t>1</w:t>
      </w:r>
      <w:r w:rsidRPr="004553CB">
        <w:rPr>
          <w:rFonts w:ascii="Calibri" w:hAnsi="Calibri"/>
          <w:b/>
          <w:sz w:val="22"/>
          <w:szCs w:val="22"/>
        </w:rPr>
        <w:t>2.</w:t>
      </w:r>
      <w:r w:rsidR="00435751" w:rsidRPr="004553CB">
        <w:rPr>
          <w:rFonts w:ascii="Calibri" w:hAnsi="Calibri"/>
          <w:b/>
          <w:sz w:val="22"/>
          <w:szCs w:val="22"/>
        </w:rPr>
        <w:t>3</w:t>
      </w:r>
      <w:r w:rsidR="00C7092E" w:rsidRPr="004553CB">
        <w:rPr>
          <w:rFonts w:ascii="Calibri" w:hAnsi="Calibri"/>
          <w:b/>
          <w:sz w:val="22"/>
          <w:szCs w:val="22"/>
        </w:rPr>
        <w:t>5</w:t>
      </w:r>
      <w:r w:rsidRPr="004553CB">
        <w:rPr>
          <w:rFonts w:ascii="Calibri" w:hAnsi="Calibri"/>
          <w:b/>
          <w:sz w:val="22"/>
          <w:szCs w:val="22"/>
        </w:rPr>
        <w:t xml:space="preserve">pm.  </w:t>
      </w:r>
    </w:p>
    <w:p w14:paraId="36CE60F0" w14:textId="1DA69D78" w:rsidR="00A6398E" w:rsidRPr="00AB3A59" w:rsidRDefault="00A6398E" w:rsidP="0096130C">
      <w:pPr>
        <w:spacing w:after="120"/>
        <w:rPr>
          <w:sz w:val="24"/>
          <w:szCs w:val="24"/>
        </w:rPr>
      </w:pPr>
    </w:p>
    <w:sectPr w:rsidR="00A6398E" w:rsidRPr="00AB3A5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5091" w14:textId="77777777" w:rsidR="005D570C" w:rsidRDefault="005D570C" w:rsidP="00EA1B4B">
      <w:pPr>
        <w:spacing w:after="0" w:line="240" w:lineRule="auto"/>
      </w:pPr>
      <w:r>
        <w:separator/>
      </w:r>
    </w:p>
  </w:endnote>
  <w:endnote w:type="continuationSeparator" w:id="0">
    <w:p w14:paraId="2E619B98" w14:textId="77777777" w:rsidR="005D570C" w:rsidRDefault="005D570C" w:rsidP="00EA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93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7514A" w14:textId="170BD0F2" w:rsidR="00EA1B4B" w:rsidRDefault="00EA1B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B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C575A6">
          <w:rPr>
            <w:noProof/>
          </w:rPr>
          <w:t>2</w:t>
        </w:r>
      </w:p>
    </w:sdtContent>
  </w:sdt>
  <w:p w14:paraId="40C93981" w14:textId="77777777" w:rsidR="00EA1B4B" w:rsidRDefault="00EA1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3137" w14:textId="77777777" w:rsidR="005D570C" w:rsidRDefault="005D570C" w:rsidP="00EA1B4B">
      <w:pPr>
        <w:spacing w:after="0" w:line="240" w:lineRule="auto"/>
      </w:pPr>
      <w:r>
        <w:separator/>
      </w:r>
    </w:p>
  </w:footnote>
  <w:footnote w:type="continuationSeparator" w:id="0">
    <w:p w14:paraId="515992FC" w14:textId="77777777" w:rsidR="005D570C" w:rsidRDefault="005D570C" w:rsidP="00EA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74B"/>
    <w:multiLevelType w:val="hybridMultilevel"/>
    <w:tmpl w:val="969EBC8C"/>
    <w:lvl w:ilvl="0" w:tplc="450EA7D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27314"/>
    <w:multiLevelType w:val="hybridMultilevel"/>
    <w:tmpl w:val="3036F9CE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440BDE"/>
    <w:multiLevelType w:val="hybridMultilevel"/>
    <w:tmpl w:val="D7627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D647B"/>
    <w:multiLevelType w:val="hybridMultilevel"/>
    <w:tmpl w:val="0FD23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3898"/>
    <w:multiLevelType w:val="hybridMultilevel"/>
    <w:tmpl w:val="E19821EA"/>
    <w:lvl w:ilvl="0" w:tplc="9D1E189A">
      <w:start w:val="9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A62387"/>
    <w:multiLevelType w:val="hybridMultilevel"/>
    <w:tmpl w:val="CEDA2BB2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98445A"/>
    <w:multiLevelType w:val="hybridMultilevel"/>
    <w:tmpl w:val="D564D954"/>
    <w:lvl w:ilvl="0" w:tplc="450EA7D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D5ACC"/>
    <w:multiLevelType w:val="hybridMultilevel"/>
    <w:tmpl w:val="0784B9C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0B215C"/>
    <w:multiLevelType w:val="hybridMultilevel"/>
    <w:tmpl w:val="12022E9C"/>
    <w:lvl w:ilvl="0" w:tplc="43626396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720" w:hanging="360"/>
      </w:pPr>
    </w:lvl>
    <w:lvl w:ilvl="2" w:tplc="1409001B" w:tentative="1">
      <w:start w:val="1"/>
      <w:numFmt w:val="lowerRoman"/>
      <w:lvlText w:val="%3."/>
      <w:lvlJc w:val="right"/>
      <w:pPr>
        <w:ind w:left="1440" w:hanging="180"/>
      </w:pPr>
    </w:lvl>
    <w:lvl w:ilvl="3" w:tplc="1409000F" w:tentative="1">
      <w:start w:val="1"/>
      <w:numFmt w:val="decimal"/>
      <w:lvlText w:val="%4."/>
      <w:lvlJc w:val="left"/>
      <w:pPr>
        <w:ind w:left="2160" w:hanging="360"/>
      </w:pPr>
    </w:lvl>
    <w:lvl w:ilvl="4" w:tplc="14090019" w:tentative="1">
      <w:start w:val="1"/>
      <w:numFmt w:val="lowerLetter"/>
      <w:lvlText w:val="%5."/>
      <w:lvlJc w:val="left"/>
      <w:pPr>
        <w:ind w:left="2880" w:hanging="360"/>
      </w:pPr>
    </w:lvl>
    <w:lvl w:ilvl="5" w:tplc="1409001B" w:tentative="1">
      <w:start w:val="1"/>
      <w:numFmt w:val="lowerRoman"/>
      <w:lvlText w:val="%6."/>
      <w:lvlJc w:val="right"/>
      <w:pPr>
        <w:ind w:left="3600" w:hanging="180"/>
      </w:pPr>
    </w:lvl>
    <w:lvl w:ilvl="6" w:tplc="1409000F" w:tentative="1">
      <w:start w:val="1"/>
      <w:numFmt w:val="decimal"/>
      <w:lvlText w:val="%7."/>
      <w:lvlJc w:val="left"/>
      <w:pPr>
        <w:ind w:left="4320" w:hanging="360"/>
      </w:pPr>
    </w:lvl>
    <w:lvl w:ilvl="7" w:tplc="14090019" w:tentative="1">
      <w:start w:val="1"/>
      <w:numFmt w:val="lowerLetter"/>
      <w:lvlText w:val="%8."/>
      <w:lvlJc w:val="left"/>
      <w:pPr>
        <w:ind w:left="5040" w:hanging="360"/>
      </w:pPr>
    </w:lvl>
    <w:lvl w:ilvl="8" w:tplc="1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BC93B83"/>
    <w:multiLevelType w:val="hybridMultilevel"/>
    <w:tmpl w:val="C228F076"/>
    <w:lvl w:ilvl="0" w:tplc="450EA7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41866"/>
    <w:multiLevelType w:val="hybridMultilevel"/>
    <w:tmpl w:val="97E48FFC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31A1D"/>
    <w:multiLevelType w:val="hybridMultilevel"/>
    <w:tmpl w:val="699E3F6C"/>
    <w:lvl w:ilvl="0" w:tplc="4362639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3D33DF"/>
    <w:multiLevelType w:val="hybridMultilevel"/>
    <w:tmpl w:val="B81C8006"/>
    <w:lvl w:ilvl="0" w:tplc="450EA7D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1551924">
    <w:abstractNumId w:val="3"/>
  </w:num>
  <w:num w:numId="2" w16cid:durableId="1299989850">
    <w:abstractNumId w:val="2"/>
  </w:num>
  <w:num w:numId="3" w16cid:durableId="393427958">
    <w:abstractNumId w:val="12"/>
  </w:num>
  <w:num w:numId="4" w16cid:durableId="1697462869">
    <w:abstractNumId w:val="6"/>
  </w:num>
  <w:num w:numId="5" w16cid:durableId="908340915">
    <w:abstractNumId w:val="9"/>
  </w:num>
  <w:num w:numId="6" w16cid:durableId="570115564">
    <w:abstractNumId w:val="0"/>
  </w:num>
  <w:num w:numId="7" w16cid:durableId="241985457">
    <w:abstractNumId w:val="5"/>
  </w:num>
  <w:num w:numId="8" w16cid:durableId="1549999136">
    <w:abstractNumId w:val="8"/>
  </w:num>
  <w:num w:numId="9" w16cid:durableId="1911580476">
    <w:abstractNumId w:val="11"/>
  </w:num>
  <w:num w:numId="10" w16cid:durableId="720981779">
    <w:abstractNumId w:val="10"/>
  </w:num>
  <w:num w:numId="11" w16cid:durableId="1135608310">
    <w:abstractNumId w:val="1"/>
  </w:num>
  <w:num w:numId="12" w16cid:durableId="1549535301">
    <w:abstractNumId w:val="4"/>
  </w:num>
  <w:num w:numId="13" w16cid:durableId="1524974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A9"/>
    <w:rsid w:val="00013EC0"/>
    <w:rsid w:val="00016A3D"/>
    <w:rsid w:val="0002391D"/>
    <w:rsid w:val="00026EF5"/>
    <w:rsid w:val="00053067"/>
    <w:rsid w:val="00073C52"/>
    <w:rsid w:val="00083A5E"/>
    <w:rsid w:val="000A3AC1"/>
    <w:rsid w:val="000D382A"/>
    <w:rsid w:val="000F00FF"/>
    <w:rsid w:val="00104DB5"/>
    <w:rsid w:val="0011088B"/>
    <w:rsid w:val="00133F03"/>
    <w:rsid w:val="0014292F"/>
    <w:rsid w:val="00146E22"/>
    <w:rsid w:val="001531C1"/>
    <w:rsid w:val="00167F2C"/>
    <w:rsid w:val="001B320C"/>
    <w:rsid w:val="001B56CE"/>
    <w:rsid w:val="001B605F"/>
    <w:rsid w:val="001D31A6"/>
    <w:rsid w:val="00224CC2"/>
    <w:rsid w:val="00225328"/>
    <w:rsid w:val="00240009"/>
    <w:rsid w:val="002A5E1D"/>
    <w:rsid w:val="002B064E"/>
    <w:rsid w:val="002C145B"/>
    <w:rsid w:val="00313A9B"/>
    <w:rsid w:val="00313C33"/>
    <w:rsid w:val="0031480C"/>
    <w:rsid w:val="00362502"/>
    <w:rsid w:val="00391FFE"/>
    <w:rsid w:val="00392A9D"/>
    <w:rsid w:val="00397767"/>
    <w:rsid w:val="003A3386"/>
    <w:rsid w:val="003C136E"/>
    <w:rsid w:val="003D1ACE"/>
    <w:rsid w:val="004276C6"/>
    <w:rsid w:val="00435751"/>
    <w:rsid w:val="004370CB"/>
    <w:rsid w:val="004553CB"/>
    <w:rsid w:val="00460BB3"/>
    <w:rsid w:val="00475450"/>
    <w:rsid w:val="00483516"/>
    <w:rsid w:val="004C127A"/>
    <w:rsid w:val="004C709B"/>
    <w:rsid w:val="004D1A70"/>
    <w:rsid w:val="004F4502"/>
    <w:rsid w:val="0052741E"/>
    <w:rsid w:val="00543310"/>
    <w:rsid w:val="00560DD3"/>
    <w:rsid w:val="00570034"/>
    <w:rsid w:val="005A2655"/>
    <w:rsid w:val="005B029D"/>
    <w:rsid w:val="005C516B"/>
    <w:rsid w:val="005C56A9"/>
    <w:rsid w:val="005C641C"/>
    <w:rsid w:val="005D570C"/>
    <w:rsid w:val="005E27BD"/>
    <w:rsid w:val="006125EB"/>
    <w:rsid w:val="006548D3"/>
    <w:rsid w:val="00682150"/>
    <w:rsid w:val="00682705"/>
    <w:rsid w:val="006A36A9"/>
    <w:rsid w:val="006A4E3E"/>
    <w:rsid w:val="006A659B"/>
    <w:rsid w:val="006A67D0"/>
    <w:rsid w:val="006C45AD"/>
    <w:rsid w:val="006E2B9B"/>
    <w:rsid w:val="006F2D30"/>
    <w:rsid w:val="00703EB3"/>
    <w:rsid w:val="007057A4"/>
    <w:rsid w:val="007225D9"/>
    <w:rsid w:val="00746861"/>
    <w:rsid w:val="007811C0"/>
    <w:rsid w:val="00784FF5"/>
    <w:rsid w:val="00793858"/>
    <w:rsid w:val="007A1605"/>
    <w:rsid w:val="007B48BB"/>
    <w:rsid w:val="00804377"/>
    <w:rsid w:val="0081604F"/>
    <w:rsid w:val="00832CFC"/>
    <w:rsid w:val="0083777B"/>
    <w:rsid w:val="00862944"/>
    <w:rsid w:val="00864DF0"/>
    <w:rsid w:val="008B36D2"/>
    <w:rsid w:val="008C7317"/>
    <w:rsid w:val="008E7C2A"/>
    <w:rsid w:val="00906272"/>
    <w:rsid w:val="00906417"/>
    <w:rsid w:val="009459BF"/>
    <w:rsid w:val="0096130C"/>
    <w:rsid w:val="009A3D96"/>
    <w:rsid w:val="009A44E7"/>
    <w:rsid w:val="009C5B75"/>
    <w:rsid w:val="009D0B1C"/>
    <w:rsid w:val="009E15B6"/>
    <w:rsid w:val="009E5CA9"/>
    <w:rsid w:val="009F1718"/>
    <w:rsid w:val="009F25D4"/>
    <w:rsid w:val="00A1465D"/>
    <w:rsid w:val="00A267D5"/>
    <w:rsid w:val="00A3094F"/>
    <w:rsid w:val="00A356B8"/>
    <w:rsid w:val="00A56C57"/>
    <w:rsid w:val="00A6398E"/>
    <w:rsid w:val="00A66CAE"/>
    <w:rsid w:val="00A66CED"/>
    <w:rsid w:val="00A80034"/>
    <w:rsid w:val="00AA10C4"/>
    <w:rsid w:val="00AA1DA7"/>
    <w:rsid w:val="00AB3A59"/>
    <w:rsid w:val="00AB4E08"/>
    <w:rsid w:val="00AB57F0"/>
    <w:rsid w:val="00AB6B30"/>
    <w:rsid w:val="00AC3630"/>
    <w:rsid w:val="00AC5EB8"/>
    <w:rsid w:val="00AC6B7C"/>
    <w:rsid w:val="00AD5A37"/>
    <w:rsid w:val="00AD7920"/>
    <w:rsid w:val="00AE4F6C"/>
    <w:rsid w:val="00B00E16"/>
    <w:rsid w:val="00B10A9A"/>
    <w:rsid w:val="00B17E09"/>
    <w:rsid w:val="00B3739D"/>
    <w:rsid w:val="00B45692"/>
    <w:rsid w:val="00B65823"/>
    <w:rsid w:val="00B66F3D"/>
    <w:rsid w:val="00B763F9"/>
    <w:rsid w:val="00B81313"/>
    <w:rsid w:val="00BB189E"/>
    <w:rsid w:val="00BC1D10"/>
    <w:rsid w:val="00C1687F"/>
    <w:rsid w:val="00C44324"/>
    <w:rsid w:val="00C57033"/>
    <w:rsid w:val="00C575A6"/>
    <w:rsid w:val="00C7092E"/>
    <w:rsid w:val="00CA7F55"/>
    <w:rsid w:val="00CB1AFB"/>
    <w:rsid w:val="00CC7E04"/>
    <w:rsid w:val="00CE3E8F"/>
    <w:rsid w:val="00D000EB"/>
    <w:rsid w:val="00D04A96"/>
    <w:rsid w:val="00D14935"/>
    <w:rsid w:val="00D21B9F"/>
    <w:rsid w:val="00D233EF"/>
    <w:rsid w:val="00DB0936"/>
    <w:rsid w:val="00DC02BB"/>
    <w:rsid w:val="00DC6180"/>
    <w:rsid w:val="00E16207"/>
    <w:rsid w:val="00E25634"/>
    <w:rsid w:val="00E350C8"/>
    <w:rsid w:val="00E37FB2"/>
    <w:rsid w:val="00E6294C"/>
    <w:rsid w:val="00E810D0"/>
    <w:rsid w:val="00EA1B4B"/>
    <w:rsid w:val="00EB6946"/>
    <w:rsid w:val="00EC30E2"/>
    <w:rsid w:val="00EE16EC"/>
    <w:rsid w:val="00EE2CC4"/>
    <w:rsid w:val="00F550E2"/>
    <w:rsid w:val="00F703B6"/>
    <w:rsid w:val="00F70BA1"/>
    <w:rsid w:val="00F836CA"/>
    <w:rsid w:val="00F86385"/>
    <w:rsid w:val="00FB57FB"/>
    <w:rsid w:val="00FC4160"/>
    <w:rsid w:val="00FC65E2"/>
    <w:rsid w:val="00FD492F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0C184"/>
  <w15:chartTrackingRefBased/>
  <w15:docId w15:val="{9F4D70EF-7038-4B69-A019-95A462F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C56A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A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4B"/>
  </w:style>
  <w:style w:type="paragraph" w:styleId="Footer">
    <w:name w:val="footer"/>
    <w:basedOn w:val="Normal"/>
    <w:link w:val="FooterChar"/>
    <w:uiPriority w:val="99"/>
    <w:unhideWhenUsed/>
    <w:rsid w:val="00EA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4B"/>
  </w:style>
  <w:style w:type="paragraph" w:styleId="BalloonText">
    <w:name w:val="Balloon Text"/>
    <w:basedOn w:val="Normal"/>
    <w:link w:val="BalloonTextChar"/>
    <w:uiPriority w:val="99"/>
    <w:semiHidden/>
    <w:unhideWhenUsed/>
    <w:rsid w:val="00FC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45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E87B-3873-4068-83F5-CD84E543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3294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 Bean</cp:lastModifiedBy>
  <cp:revision>2</cp:revision>
  <dcterms:created xsi:type="dcterms:W3CDTF">2024-10-21T05:05:00Z</dcterms:created>
  <dcterms:modified xsi:type="dcterms:W3CDTF">2024-10-21T05:05:00Z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119e94a84ab512fa93bbeedac4c23b545a17bd7f05b35acd29f5fedd1b645f3b</vt:lpwstr>
  </property>
</Properties>
</file>